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7B" w:rsidRDefault="00DE2EB8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6497B" w:rsidRDefault="00DE2EB8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96497B" w:rsidRDefault="00DE2EB8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97B" w:rsidRDefault="00DE2EB8">
      <w:pPr>
        <w:spacing w:line="240" w:lineRule="auto"/>
        <w:ind w:left="7088" w:right="-10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96497B" w:rsidRDefault="00DE2EB8">
      <w:pPr>
        <w:spacing w:line="240" w:lineRule="auto"/>
        <w:ind w:left="7088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Л.Е. Степанова</w:t>
      </w:r>
    </w:p>
    <w:p w:rsidR="0096497B" w:rsidRDefault="009649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97B" w:rsidRDefault="00DE2E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96497B" w:rsidRDefault="00DE2E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 и МАУ ДПО «ЦНМО»</w:t>
      </w:r>
    </w:p>
    <w:p w:rsidR="0096497B" w:rsidRDefault="00DE2E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январь 2022 г.</w:t>
      </w:r>
    </w:p>
    <w:tbl>
      <w:tblPr>
        <w:tblStyle w:val="a5"/>
        <w:tblW w:w="110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1"/>
        <w:gridCol w:w="2019"/>
        <w:gridCol w:w="1445"/>
        <w:gridCol w:w="3525"/>
        <w:gridCol w:w="2295"/>
      </w:tblGrid>
      <w:tr w:rsidR="0096497B" w:rsidTr="00DE2EB8">
        <w:tc>
          <w:tcPr>
            <w:tcW w:w="1801" w:type="dxa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 w:val="restart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10.01.22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Ощепкова С.В.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109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Михалева А.П.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Лунева Л.В.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7»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11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–16.00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(регистрация с 9.30)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методический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молодых педагогов ЛГО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выбор»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отчетов по социально-педагогической работе за декабрь в соответствии с письмом Управления образования от 05.11.2019 № 1361 на электронный адрес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ВР</w:t>
            </w:r>
          </w:p>
        </w:tc>
      </w:tr>
      <w:tr w:rsidR="00DE2EB8" w:rsidTr="00DE2EB8">
        <w:trPr>
          <w:trHeight w:val="284"/>
        </w:trPr>
        <w:tc>
          <w:tcPr>
            <w:tcW w:w="1801" w:type="dxa"/>
            <w:vMerge w:val="restart"/>
            <w:shd w:val="clear" w:color="auto" w:fill="auto"/>
          </w:tcPr>
          <w:p w:rsidR="00DE2EB8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11.01.22</w:t>
            </w:r>
          </w:p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69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E2EB8" w:rsidRDefault="00DE2EB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медиа-сообщества ЛГО. Мастер-класс по дикции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Н.С.</w:t>
            </w:r>
          </w:p>
        </w:tc>
      </w:tr>
      <w:tr w:rsidR="00DE2EB8" w:rsidTr="00DE2EB8">
        <w:trPr>
          <w:trHeight w:val="284"/>
        </w:trPr>
        <w:tc>
          <w:tcPr>
            <w:tcW w:w="1801" w:type="dxa"/>
            <w:vMerge/>
            <w:shd w:val="clear" w:color="auto" w:fill="auto"/>
          </w:tcPr>
          <w:p w:rsidR="00DE2EB8" w:rsidRDefault="00DE2EB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конкурсному испытанию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«Консультационный час для родителей» в рамках конкурса «Учитель года - 2022» (номинация «Классный классный»)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E2EB8" w:rsidTr="00DE2EB8">
        <w:trPr>
          <w:trHeight w:val="188"/>
        </w:trPr>
        <w:tc>
          <w:tcPr>
            <w:tcW w:w="1801" w:type="dxa"/>
            <w:vMerge/>
            <w:shd w:val="clear" w:color="auto" w:fill="auto"/>
          </w:tcPr>
          <w:p w:rsidR="00DE2EB8" w:rsidRDefault="00DE2EB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E2EB8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конкурсному испытанию «Онлайн-занятие» в рамках конкурса «Учитель года - 2022» (номинация «Воспитатель высшей квалификационной категории»)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Скочилова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2EB8" w:rsidTr="00DE2EB8">
        <w:tc>
          <w:tcPr>
            <w:tcW w:w="1801" w:type="dxa"/>
            <w:vMerge/>
            <w:shd w:val="clear" w:color="auto" w:fill="auto"/>
          </w:tcPr>
          <w:p w:rsidR="00DE2EB8" w:rsidRDefault="00DE2EB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конкурсно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испытанию «Визитка в формате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конкурса «Учитель года - 2022»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Е.П.</w:t>
            </w:r>
          </w:p>
        </w:tc>
      </w:tr>
      <w:tr w:rsidR="00DE2EB8" w:rsidTr="00DE2EB8">
        <w:tc>
          <w:tcPr>
            <w:tcW w:w="1801" w:type="dxa"/>
            <w:vMerge/>
            <w:shd w:val="clear" w:color="auto" w:fill="auto"/>
          </w:tcPr>
          <w:p w:rsidR="00DE2EB8" w:rsidRDefault="00DE2EB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DE2EB8" w:rsidRP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E2EB8" w:rsidRP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дня 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DE2EB8" w:rsidRP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 отчёты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резуль</w:t>
            </w:r>
            <w:r w:rsidR="00312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татам рейда «Зимние каникулы»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1.6 приказа от 14.12.21 № 553/01-08</w:t>
            </w:r>
            <w:r w:rsidR="003124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15B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Дополнительно указать статистические данные: всего детей на начало четверти в ОО,</w:t>
            </w:r>
            <w:r w:rsidR="00C81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них состоящих на учёте в группе СОП, в группе риска СОП, на </w:t>
            </w:r>
            <w:proofErr w:type="spellStart"/>
            <w:r w:rsidR="00C81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педподдержке</w:t>
            </w:r>
            <w:proofErr w:type="spellEnd"/>
            <w:r w:rsidR="00C81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находящихся в ЦПД.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E2EB8" w:rsidRPr="00DE2EB8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ВР</w:t>
            </w:r>
          </w:p>
        </w:tc>
      </w:tr>
      <w:tr w:rsidR="0096497B" w:rsidTr="00DE2EB8">
        <w:tc>
          <w:tcPr>
            <w:tcW w:w="1801" w:type="dxa"/>
            <w:vMerge w:val="restart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12.01.22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конкурсному испытанию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коллег» в рамках конкурса «Учитель года - 2022» (номинация «Учитель/Воспитатель/Педагог дополнительного образования высшей квалификационной категории»)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конкурсному испытанию «Кабинет дефектолога» в рамках конкурса «Учитель года - 2022» (номинация «Учитель-дефектолог»)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конкурсному испытанию «Онлайн-классный час» в рамках конкурса «Учитель года - 2022»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(номинация «Классный классный»)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отчёта по результатам рейда «Зимние каникулы» согласно форме на электронный адрес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ВР</w:t>
            </w:r>
          </w:p>
        </w:tc>
      </w:tr>
      <w:tr w:rsidR="0096497B" w:rsidTr="00DE2EB8">
        <w:tc>
          <w:tcPr>
            <w:tcW w:w="1801" w:type="dxa"/>
            <w:vMerge w:val="restart"/>
            <w:tcBorders>
              <w:right w:val="single" w:sz="8" w:space="0" w:color="000000"/>
            </w:tcBorders>
          </w:tcPr>
          <w:p w:rsidR="0096497B" w:rsidRDefault="00DE2E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13.01.22</w:t>
            </w:r>
          </w:p>
          <w:p w:rsidR="0096497B" w:rsidRDefault="00DE2E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ФК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конкурсному испытанию «Онлайн-урок» в рамках конкурса «Учитель года - 2022» (номинация «Учитель высшей квалификационной категории»)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подготовке и проведению «Вернисажа научных открытий»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конкурсному испытанию «Уголок класса» в рамках конкурса «Учитель года - 2022» (номинация «Классный классный»)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 w:val="restart"/>
            <w:tcBorders>
              <w:right w:val="single" w:sz="8" w:space="0" w:color="000000"/>
            </w:tcBorders>
          </w:tcPr>
          <w:p w:rsidR="0096497B" w:rsidRDefault="00DE2E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14.01.22</w:t>
            </w:r>
          </w:p>
          <w:p w:rsidR="0096497B" w:rsidRDefault="00DE2E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 по олимпиаде «Смысловое чтение» для обучающихся 3-4 классов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</w:t>
            </w:r>
          </w:p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№ 26» </w:t>
            </w:r>
          </w:p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Гайдара, 25)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ИМС заместителей директора по ВМР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 время будут указаны дополнительно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964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робототехнического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 дошкольных образовательных организаций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 теме «Секреты простых механизмов», сезон 2021-2022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Н.Н.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М.Н.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конкурсному испытанию «Консультационный час для родителей» в рамках конкурса «Учитель года - 2022» (номинация «Учитель-дефектолог»)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конкурсному испытанию «Онлайн-занятие» в рамках конкурса «Учитель года - 2022» (номинация «Учитель-дефектолог»)</w:t>
            </w:r>
          </w:p>
          <w:p w:rsidR="0096497B" w:rsidRDefault="009649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результатов мониторинга деятельности МСП и ШСП за 2021 год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ЛГО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plesovskihos@lysva.biz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приёма анкет конкурсантов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96497B" w:rsidTr="00DE2EB8">
        <w:tc>
          <w:tcPr>
            <w:tcW w:w="1801" w:type="dxa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15.01.22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964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15.01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30.01.2022</w:t>
            </w:r>
            <w:r>
              <w:rPr>
                <w:rFonts w:ascii="Times New Roman" w:eastAsia="Times New Roman" w:hAnsi="Times New Roman" w:cs="Times New Roman"/>
                <w:color w:val="70757A"/>
                <w:sz w:val="21"/>
                <w:szCs w:val="21"/>
                <w:highlight w:val="white"/>
              </w:rPr>
              <w:t xml:space="preserve"> 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«Финансовая грамотность в начальной школе», 16 ч., заочная форма с применением ДОТ, бюджет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96497B" w:rsidTr="00DE2EB8">
        <w:tc>
          <w:tcPr>
            <w:tcW w:w="1801" w:type="dxa"/>
            <w:shd w:val="clear" w:color="auto" w:fill="auto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16.01.22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на сервере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https://lichess.orq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96497B" w:rsidRDefault="009649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шахматный онлайн-турнир. Личное первенство обучающихся 2011-2014 г.р. ОО ЛГО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96497B" w:rsidTr="00DE2EB8">
        <w:trPr>
          <w:trHeight w:val="440"/>
        </w:trPr>
        <w:tc>
          <w:tcPr>
            <w:tcW w:w="1801" w:type="dxa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17.01.22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 кабинет 88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Совещание руководителей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96497B" w:rsidTr="00DE2EB8">
        <w:tc>
          <w:tcPr>
            <w:tcW w:w="1801" w:type="dxa"/>
            <w:vMerge w:val="restart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18.01.22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 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96497B" w:rsidTr="00615BB4">
        <w:trPr>
          <w:trHeight w:val="1261"/>
        </w:trPr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учителей-дефектологов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6497B" w:rsidTr="00DE2EB8">
        <w:tc>
          <w:tcPr>
            <w:tcW w:w="1801" w:type="dxa"/>
            <w:vMerge w:val="restart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19.01.22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тур XII Всероссийского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школьного регионального турнира по игре «Что? Где? Когда?»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Федотова Л.Н.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Пестова О.Л.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ШСП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96497B" w:rsidTr="00DE2EB8">
        <w:tc>
          <w:tcPr>
            <w:tcW w:w="1801" w:type="dxa"/>
            <w:vMerge w:val="restart"/>
            <w:shd w:val="clear" w:color="auto" w:fill="auto"/>
          </w:tcPr>
          <w:p w:rsidR="0096497B" w:rsidRDefault="00DE2E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20.01.22</w:t>
            </w:r>
          </w:p>
          <w:p w:rsidR="0096497B" w:rsidRDefault="00DE2E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по исследовательской деятельности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сельских территорий ЛГО по теме «Дополнительная общеобразовательная общеразвивающая программа как основной документ педагога дополнительного образования детей»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«Первые шаги»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Коммунаров, 20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педагога.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участниками конкурса «Учитель года» прошлых лет. Регистрация обязательна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https://docs.google.com/spreadsheets/d/1aFxVdd6M39Kxek7CqSRpsqIF-i0jiNx-r-jJxJqiv6o/edit?usp=sharing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Плесовских О.С.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целевой модели наставничества, утвержденной Министерством образования РФ (для административных команд в рамках проекта «Наставник»)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96497B" w:rsidTr="00DE2EB8">
        <w:tc>
          <w:tcPr>
            <w:tcW w:w="1801" w:type="dxa"/>
            <w:vMerge w:val="restart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21.01.22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 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заместителей директора по АХР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 А.Н.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патриотической направленности</w:t>
            </w:r>
          </w:p>
          <w:p w:rsidR="0096497B" w:rsidRDefault="009649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И.Г.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и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будут указаны дополнительно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9649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Межмуниципальный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Всероссийского робототехнического</w:t>
            </w:r>
          </w:p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 дошкольных образовательных организаций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 теме «Секреты простых механизмов», сезон 2021-2022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Ваганова Н.Н.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Сорокина М.Н.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96497B" w:rsidTr="00DE2EB8">
        <w:tc>
          <w:tcPr>
            <w:tcW w:w="1801" w:type="dxa"/>
            <w:shd w:val="clear" w:color="auto" w:fill="auto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23.01.22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https://vk.com/club172082978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9649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90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00"/>
            </w:tblGrid>
            <w:tr w:rsidR="0096497B">
              <w:trPr>
                <w:trHeight w:val="47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96497B" w:rsidRDefault="00DE2EB8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10.00</w:t>
                  </w:r>
                </w:p>
              </w:tc>
            </w:tr>
          </w:tbl>
          <w:p w:rsidR="0096497B" w:rsidRDefault="009649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онлайн-конкурс по решению шахматных задач среди обучающихся 2008-2010 г.р. ОО ЛГО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Останин С.А.</w:t>
            </w:r>
          </w:p>
        </w:tc>
      </w:tr>
      <w:tr w:rsidR="0096497B" w:rsidTr="00DE2EB8">
        <w:tc>
          <w:tcPr>
            <w:tcW w:w="1801" w:type="dxa"/>
            <w:vMerge w:val="restart"/>
            <w:shd w:val="clear" w:color="auto" w:fill="auto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24.01.22</w:t>
            </w:r>
          </w:p>
          <w:p w:rsidR="0096497B" w:rsidRDefault="00DE2EB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9649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24.01-28.01 Интеллектуальный конкурс по теме "Углеводороды" для обучающихся 10 классов в рамках ГМФ учителей химии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Н.А.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9649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24.01-30.01 Муниципальная интеллектуальная игра по географии. Ссылка на игру: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https://forms.gle/UEpAWpW2mfVodfz4A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Подробности на странице ГМФ учителей географии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"В контакте"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https://vk.com/geo_lysva_gmf</w:t>
              </w:r>
            </w:hyperlink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96497B" w:rsidTr="00DE2EB8">
        <w:tc>
          <w:tcPr>
            <w:tcW w:w="1801" w:type="dxa"/>
            <w:vMerge/>
            <w:shd w:val="clear" w:color="auto" w:fill="auto"/>
          </w:tcPr>
          <w:p w:rsidR="0096497B" w:rsidRDefault="0096497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  <w:p w:rsidR="0096497B" w:rsidRDefault="00615B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DE2EB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dupinamv@lysva.biz</w:t>
              </w:r>
            </w:hyperlink>
            <w:r w:rsidR="00DE2EB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сбора визиток в формате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497B" w:rsidTr="00DE2EB8">
        <w:tc>
          <w:tcPr>
            <w:tcW w:w="1801" w:type="dxa"/>
            <w:vMerge w:val="restart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25.01.22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7B" w:rsidRDefault="00DE2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7B" w:rsidRDefault="00DE2E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  <w:p w:rsidR="0096497B" w:rsidRDefault="00DE2E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50C27" w:rsidTr="00615BB4">
        <w:tc>
          <w:tcPr>
            <w:tcW w:w="1801" w:type="dxa"/>
            <w:vMerge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C27" w:rsidRDefault="00850C27" w:rsidP="0085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7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формат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C27" w:rsidRDefault="00850C27" w:rsidP="00850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27" w:rsidRDefault="00850C27" w:rsidP="00850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C27" w:rsidRDefault="00850C27" w:rsidP="00850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C27" w:rsidRDefault="00850C27" w:rsidP="00850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C27" w:rsidRDefault="00850C27" w:rsidP="00850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ГМФ учителей физики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50C27" w:rsidTr="00DE2EB8">
        <w:tc>
          <w:tcPr>
            <w:tcW w:w="1801" w:type="dxa"/>
            <w:vMerge w:val="restart"/>
            <w:shd w:val="clear" w:color="auto" w:fill="auto"/>
          </w:tcPr>
          <w:p w:rsidR="00850C27" w:rsidRDefault="00850C27" w:rsidP="00850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26.01.22</w:t>
            </w:r>
          </w:p>
          <w:p w:rsidR="00850C27" w:rsidRDefault="00850C27" w:rsidP="00850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ЛКДЦ, Библиотека № 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№ 11» 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Оборина, 11)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«STEM-технология в образовательном процессе старших дошкольников»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Pr="00DE2EB8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 образования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Pr="00DE2EB8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10.15 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Pr="00DE2EB8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 при начальнике управления: результаты выполнения ВПР; итоги успеваемости за 1 полугодие 2021-2022 уч. года (выборочно заслушать руководителей ОО)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Степанова Л.Е.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Г.Л. </w:t>
            </w:r>
          </w:p>
          <w:p w:rsidR="00850C27" w:rsidRPr="00DE2EB8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 ОО (выборочно)</w:t>
            </w:r>
          </w:p>
        </w:tc>
      </w:tr>
      <w:tr w:rsidR="00850C27" w:rsidTr="00DE2EB8">
        <w:trPr>
          <w:trHeight w:val="440"/>
        </w:trPr>
        <w:tc>
          <w:tcPr>
            <w:tcW w:w="1801" w:type="dxa"/>
            <w:vMerge w:val="restart"/>
            <w:shd w:val="clear" w:color="auto" w:fill="auto"/>
          </w:tcPr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27.01.22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-ключ к успеху»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</w:t>
            </w:r>
          </w:p>
        </w:tc>
      </w:tr>
      <w:tr w:rsidR="00850C27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УВР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850C27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21» 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«ЛГО» 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Репина, 34)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турнир по шашкам среди воспитанников старшего дошкольного возраста ДОО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50C27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https://vk.com/club172082978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120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00"/>
            </w:tblGrid>
            <w:tr w:rsidR="00850C27">
              <w:trPr>
                <w:trHeight w:val="47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850C27" w:rsidRDefault="00850C27" w:rsidP="00850C27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10:00 </w:t>
                  </w:r>
                </w:p>
              </w:tc>
            </w:tr>
          </w:tbl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онлайн-конкурс по решению шахматных задач среди обучающихся 2011-2014 г.р. ОО ЛГО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850C27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50C27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«Наставник+»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Е.И.</w:t>
            </w:r>
          </w:p>
        </w:tc>
      </w:tr>
      <w:tr w:rsidR="00850C27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ПДП «Ступени финансовой грамотности»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50C27" w:rsidTr="00DE2EB8">
        <w:trPr>
          <w:trHeight w:val="440"/>
        </w:trPr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разработке НПБ по наставничеству (для желающих)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850C27" w:rsidTr="00DE2EB8">
        <w:tc>
          <w:tcPr>
            <w:tcW w:w="1801" w:type="dxa"/>
            <w:vMerge w:val="restart"/>
            <w:shd w:val="clear" w:color="auto" w:fill="auto"/>
          </w:tcPr>
          <w:p w:rsidR="00850C27" w:rsidRDefault="00850C27" w:rsidP="00850C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28.01.22</w:t>
            </w:r>
          </w:p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 для обучающихся 4,7,8 классов в рамках ГМФ учителей ИЗО и черчения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615BB4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850C2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shepshinaas@lysva.biz</w:t>
              </w:r>
            </w:hyperlink>
            <w:r w:rsidR="00850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ШСП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будет определено дополнительно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по организации дополнительных платных услуг в ДОО (лектор Гурьянова Н.Г.)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Е.А.</w:t>
            </w:r>
          </w:p>
        </w:tc>
      </w:tr>
      <w:tr w:rsidR="00850C27" w:rsidTr="00DE2EB8">
        <w:tc>
          <w:tcPr>
            <w:tcW w:w="1801" w:type="dxa"/>
            <w:vMerge w:val="restart"/>
            <w:shd w:val="clear" w:color="auto" w:fill="auto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29.01.22</w:t>
            </w:r>
          </w:p>
          <w:p w:rsidR="00850C27" w:rsidRDefault="00850C27" w:rsidP="00850C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школьных рефератов по истории и обществознанию. Публичное выступление (в рамках ГМФ учителей истории и обществознания)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Лаптева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Савиновских Н.В.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муниципального этапа Всероссийского конкурса «Учитель года - 2022»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850C27" w:rsidTr="00DE2EB8">
        <w:tc>
          <w:tcPr>
            <w:tcW w:w="1801" w:type="dxa"/>
            <w:shd w:val="clear" w:color="auto" w:fill="auto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30.01.22</w:t>
            </w:r>
          </w:p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БС»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конференция «По ту сторону сказки» (научная фантастика)</w:t>
            </w:r>
          </w:p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3-4 классов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</w:tc>
      </w:tr>
      <w:tr w:rsidR="00850C27" w:rsidTr="00DE2EB8">
        <w:tc>
          <w:tcPr>
            <w:tcW w:w="1801" w:type="dxa"/>
            <w:vMerge w:val="restart"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31.01.22</w:t>
            </w:r>
          </w:p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оказания психологических услуг в ОО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 кабинеты 1, 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«Олимпиада» в рамках конкурса «Учитель года - 2022»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испытание  «Кабинет дефектолога» в рамках конкурса «Учитель года - 2022»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850C27" w:rsidTr="00DE2EB8">
        <w:tc>
          <w:tcPr>
            <w:tcW w:w="1801" w:type="dxa"/>
            <w:vMerge/>
            <w:shd w:val="clear" w:color="auto" w:fill="auto"/>
          </w:tcPr>
          <w:p w:rsidR="00850C27" w:rsidRDefault="00850C27" w:rsidP="00850C2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отчётов и регистра ГР в соответствии с письмом Управления образования от 05.11.2019 г. № 1361 на электронный адрес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50C27" w:rsidRDefault="00850C27" w:rsidP="00850C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по ВР</w:t>
            </w:r>
          </w:p>
        </w:tc>
      </w:tr>
    </w:tbl>
    <w:p w:rsidR="0096497B" w:rsidRDefault="009649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96497B" w:rsidRDefault="00DE2E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месяца:</w:t>
      </w:r>
    </w:p>
    <w:p w:rsidR="0096497B" w:rsidRDefault="00DE2EB8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Проверка содержания территорий и зданий образовательных учреждений в зимний период. Отв.: Столбов А.Н., Карева Е.А. (Приказ № 504/01-08 от 09.11.2021).</w:t>
      </w:r>
    </w:p>
    <w:p w:rsidR="0096497B" w:rsidRDefault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организации по антитеррористической защищенности МАДОУ «Детский сад № 39» МО «ЛГО». Отв.: Столбов А.Н. (Приказ № 326/01-08 от 01.10.2020).</w:t>
      </w:r>
    </w:p>
    <w:p w:rsidR="0096497B" w:rsidRDefault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организации пропускного режима на объектах образования. Отв.: Столбов А.Н. (Приказ № 260/01-08 от 06.07.2021).</w:t>
      </w:r>
    </w:p>
    <w:p w:rsidR="0096497B" w:rsidRDefault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12.01.2022 с 11.00 до 13.00 часов дистанционная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супервизионная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площадка для педагогов-психологов ОО Пермского края по теме «Профессиональная позиция и роль педагога-психолога в образовательной организации». Отв.: Кандакова Л.А.</w:t>
      </w:r>
    </w:p>
    <w:p w:rsidR="0096497B" w:rsidRDefault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26.01.2022 с 15.00 до 17.00 часов дистанционное методическое совещание для педагогов-психологов ОО в рамках организации психолого-педагогического сопровождения обучающихся в образовательных организациях Пермского края. Отв.: Кандакова Л.А.</w:t>
      </w:r>
    </w:p>
    <w:p w:rsidR="0096497B" w:rsidRDefault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презентационных материалов (видеороликов) по использованию оборудования, приобретенного для оснащения образовательных организаций в соответствии с ФГОС ДО в 2020-2021 годах, с последующим размещением в сообществе ДОО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до 31.01.2022. Отв.: руководители ДОО. </w:t>
      </w:r>
    </w:p>
    <w:p w:rsidR="0096497B" w:rsidRDefault="00DE2EB8" w:rsidP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организацией питания воспитанников и работников ДОО,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нуждающихся в индивидуальном питании (по отдельному графику). Отв.: Карева Е.А.</w:t>
      </w:r>
    </w:p>
    <w:p w:rsidR="0096497B" w:rsidRDefault="00DE2EB8" w:rsidP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Выезд на региональный этап Всероссийской олимпиады школьников.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</w:t>
      </w:r>
    </w:p>
    <w:p w:rsidR="0096497B" w:rsidRDefault="00DE2EB8" w:rsidP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Всеобуч по теме «Новый ФГОС». Режим и дата проведения определяется ОО. Отв.: Котова Е.И.</w:t>
      </w:r>
    </w:p>
    <w:p w:rsidR="0096497B" w:rsidRDefault="00DE2EB8" w:rsidP="00DE2EB8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Заполнение РБД выпускников 9-х, 11-х классов.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Воронова Т.Г.,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96497B" w:rsidRDefault="00DE2EB8" w:rsidP="00DE2EB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в МБУДО «ДД(Ю)Т» в течение месяца:</w:t>
      </w:r>
    </w:p>
    <w:p w:rsidR="0096497B" w:rsidRDefault="00DE2EB8" w:rsidP="00DE2EB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акция «Пернатые друзья» с  01.12.2021 по 20.03.2022.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96497B" w:rsidRDefault="00DE2EB8" w:rsidP="00DE2EB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Городская выставка детского декоративно-прикладного творчества «Зимняя сказка» с 20.12.2021 по 30.01.2022 . Подведение итогов  c 10 по 17 января. Награждение призёров и рассылка грамот и сертификатов с 30 января. 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96497B" w:rsidRDefault="00DE2EB8" w:rsidP="00DE2EB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этап муниципального конкурса детских социальных проектов «Свой мир мы строим сами» (разработка проектов в ОО)</w:t>
      </w:r>
    </w:p>
    <w:p w:rsidR="0096497B" w:rsidRDefault="00DE2EB8" w:rsidP="00DE2EB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конкурс научно-исследовательских и учебно-исследовательских работ старших школьников. Прием работ на I тур (заочный этап)  с 17 по 21 января. Отв.: Федотова Л.Н., Оборина Н.А.</w:t>
      </w:r>
    </w:p>
    <w:p w:rsidR="00DE2EB8" w:rsidRPr="00DE2EB8" w:rsidRDefault="00DE2EB8" w:rsidP="00DE2EB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B8">
        <w:rPr>
          <w:rFonts w:ascii="Times New Roman" w:eastAsia="Times New Roman" w:hAnsi="Times New Roman" w:cs="Times New Roman"/>
          <w:sz w:val="24"/>
          <w:szCs w:val="24"/>
        </w:rPr>
        <w:t>Третий тур Всероссийского командного турнира «</w:t>
      </w:r>
      <w:proofErr w:type="spellStart"/>
      <w:r w:rsidRPr="00DE2EB8">
        <w:rPr>
          <w:rFonts w:ascii="Times New Roman" w:eastAsia="Times New Roman" w:hAnsi="Times New Roman" w:cs="Times New Roman"/>
          <w:sz w:val="24"/>
          <w:szCs w:val="24"/>
        </w:rPr>
        <w:t>Знайки</w:t>
      </w:r>
      <w:proofErr w:type="spellEnd"/>
      <w:r w:rsidRPr="00DE2EB8">
        <w:rPr>
          <w:rFonts w:ascii="Times New Roman" w:eastAsia="Times New Roman" w:hAnsi="Times New Roman" w:cs="Times New Roman"/>
          <w:sz w:val="24"/>
          <w:szCs w:val="24"/>
        </w:rPr>
        <w:t xml:space="preserve">» (1-2 </w:t>
      </w:r>
      <w:proofErr w:type="spellStart"/>
      <w:r w:rsidRPr="00DE2EB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E2EB8">
        <w:rPr>
          <w:rFonts w:ascii="Times New Roman" w:eastAsia="Times New Roman" w:hAnsi="Times New Roman" w:cs="Times New Roman"/>
          <w:sz w:val="24"/>
          <w:szCs w:val="24"/>
        </w:rPr>
        <w:t xml:space="preserve">, 3-4 </w:t>
      </w:r>
      <w:proofErr w:type="spellStart"/>
      <w:r w:rsidRPr="00DE2EB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E2EB8">
        <w:rPr>
          <w:rFonts w:ascii="Times New Roman" w:eastAsia="Times New Roman" w:hAnsi="Times New Roman" w:cs="Times New Roman"/>
          <w:sz w:val="24"/>
          <w:szCs w:val="24"/>
        </w:rPr>
        <w:t xml:space="preserve">.),  «Умка» (5-7 </w:t>
      </w:r>
      <w:proofErr w:type="spellStart"/>
      <w:r w:rsidRPr="00DE2EB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E2EB8">
        <w:rPr>
          <w:rFonts w:ascii="Times New Roman" w:eastAsia="Times New Roman" w:hAnsi="Times New Roman" w:cs="Times New Roman"/>
          <w:sz w:val="24"/>
          <w:szCs w:val="24"/>
        </w:rPr>
        <w:t xml:space="preserve">.), «Сфера знаний» (8-11 </w:t>
      </w:r>
      <w:proofErr w:type="spellStart"/>
      <w:r w:rsidRPr="00DE2EB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E2EB8">
        <w:rPr>
          <w:rFonts w:ascii="Times New Roman" w:eastAsia="Times New Roman" w:hAnsi="Times New Roman" w:cs="Times New Roman"/>
          <w:sz w:val="24"/>
          <w:szCs w:val="24"/>
        </w:rPr>
        <w:t>.) в ОО. Отв.: Пестова О.Л.</w:t>
      </w:r>
    </w:p>
    <w:p w:rsidR="00850C27" w:rsidRDefault="00DE2EB8" w:rsidP="00850C2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2EB8">
        <w:rPr>
          <w:rFonts w:ascii="Times New Roman" w:eastAsia="Times New Roman" w:hAnsi="Times New Roman" w:cs="Times New Roman"/>
          <w:sz w:val="24"/>
          <w:szCs w:val="24"/>
          <w:lang w:val="ru-RU"/>
        </w:rPr>
        <w:t>12.Своевременное и качественное заполнение информации на сайте ЕГИССО. Отв</w:t>
      </w:r>
      <w:r w:rsidR="00D40D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рук. </w:t>
      </w:r>
      <w:r w:rsidRPr="00DE2EB8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="00850C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50C27" w:rsidRPr="00850C27" w:rsidRDefault="00850C27" w:rsidP="00850C2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13. </w:t>
      </w:r>
      <w:r>
        <w:rPr>
          <w:rFonts w:ascii="Times New Roman" w:eastAsia="Times New Roman" w:hAnsi="Times New Roman" w:cs="Times New Roman"/>
          <w:sz w:val="24"/>
          <w:szCs w:val="24"/>
        </w:rPr>
        <w:t>Прием заявлений педагогических работников на аттестацию в апреле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(на первую и высшую квалификационную категорию) с 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28 января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Отв.: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850C27" w:rsidRPr="00850C27" w:rsidRDefault="00850C27" w:rsidP="00DE2EB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497B" w:rsidRDefault="00DE2E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Дни рождения в январе:</w:t>
      </w:r>
    </w:p>
    <w:p w:rsidR="003124AE" w:rsidRPr="003124AE" w:rsidRDefault="003124AE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280"/>
        <w:gridCol w:w="3662"/>
        <w:gridCol w:w="5551"/>
      </w:tblGrid>
      <w:tr w:rsidR="003124AE" w:rsidRPr="00655827" w:rsidTr="00850C27">
        <w:trPr>
          <w:jc w:val="center"/>
        </w:trPr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EC16CC" w:rsidRDefault="003124AE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02.01.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655827" w:rsidRDefault="003124AE" w:rsidP="00615BB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Кувалдина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Лада Валерьевна</w:t>
            </w:r>
          </w:p>
        </w:tc>
        <w:tc>
          <w:tcPr>
            <w:tcW w:w="5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655827" w:rsidRDefault="003124AE" w:rsidP="00615BB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Главный специалист управления образования</w:t>
            </w:r>
          </w:p>
        </w:tc>
      </w:tr>
      <w:tr w:rsidR="003124AE" w:rsidRPr="00655827" w:rsidTr="00850C27">
        <w:trPr>
          <w:jc w:val="center"/>
        </w:trPr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EC16CC" w:rsidRDefault="003124AE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06.01.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655827" w:rsidRDefault="003124AE" w:rsidP="00615BB4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3" w:name="_heading=h.qnrqnig1a4x2" w:colFirst="0" w:colLast="0"/>
            <w:bookmarkEnd w:id="3"/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Горошникова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Галина Леонидовна</w:t>
            </w:r>
          </w:p>
        </w:tc>
        <w:tc>
          <w:tcPr>
            <w:tcW w:w="5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655827" w:rsidRDefault="003124AE" w:rsidP="00615BB4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4" w:name="_heading=h.eaps00mv877b" w:colFirst="0" w:colLast="0"/>
            <w:bookmarkEnd w:id="4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Начальник отдела общего образования управления образования</w:t>
            </w:r>
          </w:p>
        </w:tc>
      </w:tr>
      <w:tr w:rsidR="003124AE" w:rsidRPr="00655827" w:rsidTr="00850C27">
        <w:trPr>
          <w:jc w:val="center"/>
        </w:trPr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EC16CC" w:rsidRDefault="003124AE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09.01.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655827" w:rsidRDefault="003124AE" w:rsidP="00615BB4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5" w:name="_heading=h.sxk9x9p3l8n2" w:colFirst="0" w:colLast="0"/>
            <w:bookmarkEnd w:id="5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Кандакова Татьяна Вячеславовна</w:t>
            </w:r>
          </w:p>
        </w:tc>
        <w:tc>
          <w:tcPr>
            <w:tcW w:w="5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655827" w:rsidRDefault="003124AE" w:rsidP="00615BB4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6" w:name="_heading=h.cx9ki8ngrlj" w:colFirst="0" w:colLast="0"/>
            <w:bookmarkEnd w:id="6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МАОУ «СОШ № 3»</w:t>
            </w:r>
          </w:p>
        </w:tc>
      </w:tr>
      <w:tr w:rsidR="003124AE" w:rsidRPr="00655827" w:rsidTr="00850C27">
        <w:trPr>
          <w:jc w:val="center"/>
        </w:trPr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EC16CC" w:rsidRDefault="003124AE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10.01.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655827" w:rsidRDefault="003124AE" w:rsidP="00615BB4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7" w:name="_heading=h.2w4ovwoi2acf" w:colFirst="0" w:colLast="0"/>
            <w:bookmarkEnd w:id="7"/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Утюк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Наталья Анатольевна</w:t>
            </w:r>
          </w:p>
        </w:tc>
        <w:tc>
          <w:tcPr>
            <w:tcW w:w="5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24AE" w:rsidRPr="00655827" w:rsidRDefault="003124AE" w:rsidP="00615BB4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8" w:name="_heading=h.bvqxb9xsh6xd" w:colFirst="0" w:colLast="0"/>
            <w:bookmarkEnd w:id="8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  <w:tr w:rsidR="001E53A7" w:rsidRPr="00655827" w:rsidTr="00850C27">
        <w:trPr>
          <w:jc w:val="center"/>
        </w:trPr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1E53A7" w:rsidRDefault="001E53A7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13.01.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3124AE" w:rsidRDefault="001E53A7" w:rsidP="00615BB4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Карева Елена Александровна </w:t>
            </w:r>
          </w:p>
        </w:tc>
        <w:tc>
          <w:tcPr>
            <w:tcW w:w="5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655827" w:rsidRDefault="001E53A7" w:rsidP="00615BB4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дошкольного</w:t>
            </w: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образования </w:t>
            </w:r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управления образования</w:t>
            </w:r>
          </w:p>
        </w:tc>
      </w:tr>
      <w:tr w:rsidR="001E53A7" w:rsidRPr="00655827" w:rsidTr="00850C27">
        <w:trPr>
          <w:jc w:val="center"/>
        </w:trPr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EC16CC" w:rsidRDefault="001E53A7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14.01.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655827" w:rsidRDefault="001E53A7" w:rsidP="00615BB4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9" w:name="_heading=h.65bhi6m6hj4a" w:colFirst="0" w:colLast="0"/>
            <w:bookmarkEnd w:id="9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Селиванова Наталья Леонидовна</w:t>
            </w:r>
          </w:p>
        </w:tc>
        <w:tc>
          <w:tcPr>
            <w:tcW w:w="5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655827" w:rsidRDefault="001E53A7" w:rsidP="00615BB4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0" w:name="_heading=h.8t6s7sxfe6fv" w:colFirst="0" w:colLast="0"/>
            <w:bookmarkEnd w:id="10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«СОШ № 2 с УИОП»</w:t>
            </w:r>
          </w:p>
        </w:tc>
      </w:tr>
      <w:tr w:rsidR="001E53A7" w:rsidRPr="00655827" w:rsidTr="00850C27">
        <w:trPr>
          <w:jc w:val="center"/>
        </w:trPr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EC16CC" w:rsidRDefault="001E53A7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18.01.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655827" w:rsidRDefault="001E53A7" w:rsidP="00615BB4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Волегова</w:t>
            </w:r>
            <w:proofErr w:type="spellEnd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Марина Викторовна</w:t>
            </w:r>
          </w:p>
        </w:tc>
        <w:tc>
          <w:tcPr>
            <w:tcW w:w="5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655827" w:rsidRDefault="001E53A7" w:rsidP="00615BB4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1" w:name="_heading=h.1qzusaowvyqy" w:colFirst="0" w:colLast="0"/>
            <w:bookmarkEnd w:id="11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МБОУ «Школа для детей с ОВЗ»</w:t>
            </w:r>
          </w:p>
        </w:tc>
      </w:tr>
      <w:tr w:rsidR="001E53A7" w:rsidRPr="00655827" w:rsidTr="00850C27">
        <w:trPr>
          <w:jc w:val="center"/>
        </w:trPr>
        <w:tc>
          <w:tcPr>
            <w:tcW w:w="1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Default="001E53A7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C16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21.01.</w:t>
            </w:r>
          </w:p>
          <w:p w:rsidR="00850C27" w:rsidRPr="00850C27" w:rsidRDefault="00850C27" w:rsidP="00615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ЮБИЛЕЙ</w:t>
            </w:r>
          </w:p>
        </w:tc>
        <w:tc>
          <w:tcPr>
            <w:tcW w:w="3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655827" w:rsidRDefault="001E53A7" w:rsidP="00615BB4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2" w:name="_heading=h.3fozybcjlqf3" w:colFirst="0" w:colLast="0"/>
            <w:bookmarkEnd w:id="12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Комягина Кристина Юрьевна</w:t>
            </w:r>
          </w:p>
        </w:tc>
        <w:tc>
          <w:tcPr>
            <w:tcW w:w="5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3A7" w:rsidRPr="00655827" w:rsidRDefault="001E53A7" w:rsidP="00615BB4">
            <w:pPr>
              <w:pStyle w:val="1"/>
              <w:keepNext w:val="0"/>
              <w:keepLines w:val="0"/>
              <w:spacing w:before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13" w:name="_heading=h.b5ii69mpbykh" w:colFirst="0" w:colLast="0"/>
            <w:bookmarkEnd w:id="13"/>
            <w:r w:rsidRPr="006558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Специалист управления образования</w:t>
            </w:r>
          </w:p>
        </w:tc>
      </w:tr>
    </w:tbl>
    <w:p w:rsidR="0096497B" w:rsidRDefault="0096497B" w:rsidP="004E09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6497B">
      <w:pgSz w:w="11909" w:h="16834"/>
      <w:pgMar w:top="1440" w:right="12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D4F"/>
    <w:multiLevelType w:val="multilevel"/>
    <w:tmpl w:val="1B9A3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21579"/>
    <w:multiLevelType w:val="multilevel"/>
    <w:tmpl w:val="F8A8E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5090143"/>
    <w:multiLevelType w:val="multilevel"/>
    <w:tmpl w:val="49B4F5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497B"/>
    <w:rsid w:val="001E53A7"/>
    <w:rsid w:val="003124AE"/>
    <w:rsid w:val="004E09CC"/>
    <w:rsid w:val="00615BB4"/>
    <w:rsid w:val="006F079C"/>
    <w:rsid w:val="00850C27"/>
    <w:rsid w:val="0096497B"/>
    <w:rsid w:val="00C81A8B"/>
    <w:rsid w:val="00D40DC5"/>
    <w:rsid w:val="00D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8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ovskihos@lysva.biz" TargetMode="External"/><Relationship Id="rId13" Type="http://schemas.openxmlformats.org/officeDocument/2006/relationships/hyperlink" Target="https://vk.com/geo_lysva_gm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spsocrabota@mail.ru" TargetMode="External"/><Relationship Id="rId12" Type="http://schemas.openxmlformats.org/officeDocument/2006/relationships/hyperlink" Target="https://vk.com/away.php?utf=1&amp;to=https%3A%2F%2Fforms.gle%2FUEpAWpW2mfVodfz4A" TargetMode="External"/><Relationship Id="rId17" Type="http://schemas.openxmlformats.org/officeDocument/2006/relationships/hyperlink" Target="mailto:vospsocrabo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pshinaas@lysva.bi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spsocrabota@mail.ru" TargetMode="External"/><Relationship Id="rId11" Type="http://schemas.openxmlformats.org/officeDocument/2006/relationships/hyperlink" Target="https://vk.com/club1720829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2082978" TargetMode="External"/><Relationship Id="rId10" Type="http://schemas.openxmlformats.org/officeDocument/2006/relationships/hyperlink" Target="https://docs.google.com/spreadsheets/d/1aFxVdd6M39Kxek7CqSRpsqIF-i0jiNx-r-jJxJqiv6o/edit?usp=sh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chess.orq" TargetMode="External"/><Relationship Id="rId14" Type="http://schemas.openxmlformats.org/officeDocument/2006/relationships/hyperlink" Target="mailto:dupinamv@lysva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yo</cp:lastModifiedBy>
  <cp:revision>6</cp:revision>
  <cp:lastPrinted>2021-12-27T04:28:00Z</cp:lastPrinted>
  <dcterms:created xsi:type="dcterms:W3CDTF">2021-12-24T06:20:00Z</dcterms:created>
  <dcterms:modified xsi:type="dcterms:W3CDTF">2021-12-27T04:28:00Z</dcterms:modified>
</cp:coreProperties>
</file>