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04" w:rsidRDefault="00671A52" w:rsidP="00DF54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Семинар </w:t>
      </w:r>
      <w:r w:rsidR="00587C08" w:rsidRPr="00531D04">
        <w:rPr>
          <w:rFonts w:ascii="Times New Roman" w:eastAsia="Calibri" w:hAnsi="Times New Roman" w:cs="Times New Roman"/>
          <w:b/>
          <w:sz w:val="24"/>
          <w:szCs w:val="24"/>
        </w:rPr>
        <w:t xml:space="preserve">с элементами тренинга </w:t>
      </w:r>
      <w:proofErr w:type="spellStart"/>
      <w:r w:rsidR="00587C08" w:rsidRPr="00531D04">
        <w:rPr>
          <w:rFonts w:ascii="Times New Roman" w:eastAsia="Calibri" w:hAnsi="Times New Roman" w:cs="Times New Roman"/>
          <w:b/>
          <w:sz w:val="24"/>
          <w:szCs w:val="24"/>
        </w:rPr>
        <w:t>ассертивности</w:t>
      </w:r>
      <w:proofErr w:type="spellEnd"/>
      <w:r w:rsidR="00587C08" w:rsidRPr="00531D04">
        <w:rPr>
          <w:rFonts w:ascii="Times New Roman" w:eastAsia="Calibri" w:hAnsi="Times New Roman" w:cs="Times New Roman"/>
          <w:b/>
          <w:sz w:val="24"/>
          <w:szCs w:val="24"/>
        </w:rPr>
        <w:t xml:space="preserve"> (уверенного поведения)</w:t>
      </w:r>
    </w:p>
    <w:p w:rsidR="00587C08" w:rsidRDefault="00587C08" w:rsidP="00531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D04">
        <w:rPr>
          <w:rFonts w:ascii="Times New Roman" w:eastAsia="Calibri" w:hAnsi="Times New Roman" w:cs="Times New Roman"/>
          <w:b/>
          <w:sz w:val="24"/>
          <w:szCs w:val="24"/>
        </w:rPr>
        <w:t>«Будь уверен в себе!»</w:t>
      </w:r>
    </w:p>
    <w:p w:rsidR="0073699A" w:rsidRDefault="0073699A" w:rsidP="00531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134F" w:rsidRDefault="0073699A" w:rsidP="0073699A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73699A">
        <w:rPr>
          <w:rFonts w:ascii="Times New Roman" w:eastAsia="Calibri" w:hAnsi="Times New Roman" w:cs="Times New Roman"/>
          <w:i/>
        </w:rPr>
        <w:t>Т.П. Якушева, методист МАУ ДПО «ЦНМО»</w:t>
      </w:r>
      <w:r>
        <w:rPr>
          <w:rFonts w:ascii="Times New Roman" w:eastAsia="Calibri" w:hAnsi="Times New Roman" w:cs="Times New Roman"/>
          <w:i/>
        </w:rPr>
        <w:t xml:space="preserve"> </w:t>
      </w:r>
    </w:p>
    <w:p w:rsidR="0073699A" w:rsidRPr="0073699A" w:rsidRDefault="0073699A" w:rsidP="0073699A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г. Лысьва</w:t>
      </w:r>
    </w:p>
    <w:p w:rsidR="00587C08" w:rsidRPr="00531D04" w:rsidRDefault="00587C08" w:rsidP="00531D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43B35" w:rsidRPr="00531D04" w:rsidRDefault="00B43B35" w:rsidP="005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531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создание условий для формирования навыков уверенного поведения и </w:t>
      </w:r>
    </w:p>
    <w:p w:rsidR="00B43B35" w:rsidRPr="00531D04" w:rsidRDefault="00B43B35" w:rsidP="005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развития </w:t>
      </w:r>
      <w:proofErr w:type="spellStart"/>
      <w:r w:rsidRPr="00531D04">
        <w:rPr>
          <w:rFonts w:ascii="Times New Roman" w:eastAsia="Times New Roman" w:hAnsi="Times New Roman" w:cs="Times New Roman"/>
          <w:color w:val="000000"/>
          <w:sz w:val="24"/>
          <w:szCs w:val="24"/>
        </w:rPr>
        <w:t>ассертивности</w:t>
      </w:r>
      <w:proofErr w:type="spellEnd"/>
      <w:r w:rsidRPr="00531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педагогов.</w:t>
      </w:r>
    </w:p>
    <w:p w:rsidR="00B43B35" w:rsidRPr="00531D04" w:rsidRDefault="00B43B35" w:rsidP="00531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1D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B43B35" w:rsidRPr="00531D04" w:rsidRDefault="00B43B35" w:rsidP="00531D0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основных признаков </w:t>
      </w:r>
      <w:proofErr w:type="spellStart"/>
      <w:r w:rsidRPr="00531D04">
        <w:rPr>
          <w:rFonts w:ascii="Times New Roman" w:eastAsia="Times New Roman" w:hAnsi="Times New Roman" w:cs="Times New Roman"/>
          <w:color w:val="000000"/>
          <w:sz w:val="24"/>
          <w:szCs w:val="24"/>
        </w:rPr>
        <w:t>ассертивного</w:t>
      </w:r>
      <w:proofErr w:type="spellEnd"/>
      <w:r w:rsidRPr="00531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человека;</w:t>
      </w:r>
    </w:p>
    <w:p w:rsidR="00B43B35" w:rsidRPr="00531D04" w:rsidRDefault="00B43B35" w:rsidP="00531D0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D0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техники  отказа собеседнику и выбора методов убеждения;</w:t>
      </w:r>
    </w:p>
    <w:p w:rsidR="00432097" w:rsidRPr="00531D04" w:rsidRDefault="00531D04" w:rsidP="00531D04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D04">
        <w:rPr>
          <w:rFonts w:ascii="Times New Roman" w:eastAsia="Calibri" w:hAnsi="Times New Roman" w:cs="Times New Roman"/>
          <w:sz w:val="24"/>
          <w:szCs w:val="24"/>
        </w:rPr>
        <w:t>о</w:t>
      </w:r>
      <w:r w:rsidR="00A93CEA" w:rsidRPr="00531D04">
        <w:rPr>
          <w:rFonts w:ascii="Times New Roman" w:eastAsia="Calibri" w:hAnsi="Times New Roman" w:cs="Times New Roman"/>
          <w:sz w:val="24"/>
          <w:szCs w:val="24"/>
        </w:rPr>
        <w:t>владение приемами</w:t>
      </w:r>
      <w:r w:rsidRPr="00531D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D04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531D04">
        <w:rPr>
          <w:rFonts w:ascii="Times New Roman" w:eastAsia="Calibri" w:hAnsi="Times New Roman" w:cs="Times New Roman"/>
          <w:sz w:val="24"/>
          <w:szCs w:val="24"/>
        </w:rPr>
        <w:t xml:space="preserve">, способствующими </w:t>
      </w:r>
      <w:r>
        <w:rPr>
          <w:rFonts w:ascii="Times New Roman" w:eastAsia="Calibri" w:hAnsi="Times New Roman" w:cs="Times New Roman"/>
          <w:sz w:val="24"/>
          <w:szCs w:val="24"/>
        </w:rPr>
        <w:t>формированию уверенного поведения.</w:t>
      </w:r>
    </w:p>
    <w:p w:rsidR="00531D04" w:rsidRDefault="002B153C" w:rsidP="00531D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03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Ход </w:t>
      </w:r>
      <w:r w:rsidR="00531D04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занятия:</w:t>
      </w:r>
    </w:p>
    <w:p w:rsidR="00671A52" w:rsidRDefault="00A8097E" w:rsidP="0038758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671A52">
        <w:rPr>
          <w:rFonts w:ascii="Times New Roman" w:eastAsia="Calibri" w:hAnsi="Times New Roman" w:cs="Times New Roman"/>
          <w:b/>
          <w:sz w:val="24"/>
          <w:szCs w:val="24"/>
        </w:rPr>
        <w:t>Вводная часть.</w:t>
      </w:r>
      <w:r w:rsidR="003875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1A52" w:rsidRPr="00387588">
        <w:rPr>
          <w:rFonts w:ascii="Times New Roman" w:hAnsi="Times New Roman" w:cs="Times New Roman"/>
          <w:b/>
          <w:sz w:val="24"/>
          <w:szCs w:val="24"/>
        </w:rPr>
        <w:t>Определение цели посещения и ожидания от семинара.</w:t>
      </w:r>
    </w:p>
    <w:p w:rsidR="00387588" w:rsidRDefault="00387588" w:rsidP="00A809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Давайте начнем наше занятие со знакомства.</w:t>
      </w:r>
      <w:r w:rsidR="00A8097E">
        <w:rPr>
          <w:rFonts w:ascii="Times New Roman" w:eastAsia="Calibri" w:hAnsi="Times New Roman" w:cs="Times New Roman"/>
          <w:sz w:val="24"/>
          <w:szCs w:val="24"/>
        </w:rPr>
        <w:t xml:space="preserve"> Я попрошу вас назвать свое имя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сообщить, с каким ожиданием вы пришли на нашу встречу.</w:t>
      </w:r>
    </w:p>
    <w:p w:rsidR="00387588" w:rsidRPr="009C037E" w:rsidRDefault="00387588" w:rsidP="0038758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Какие виды поведения человека вы можете назвать? К</w:t>
      </w:r>
      <w:r w:rsidRPr="009C037E">
        <w:rPr>
          <w:rFonts w:ascii="Times New Roman" w:eastAsia="Calibri" w:hAnsi="Times New Roman" w:cs="Times New Roman"/>
          <w:sz w:val="24"/>
          <w:szCs w:val="24"/>
        </w:rPr>
        <w:t>ак выражается неуверенно</w:t>
      </w:r>
      <w:r w:rsidR="00F87FD5">
        <w:rPr>
          <w:rFonts w:ascii="Times New Roman" w:eastAsia="Calibri" w:hAnsi="Times New Roman" w:cs="Times New Roman"/>
          <w:sz w:val="24"/>
          <w:szCs w:val="24"/>
        </w:rPr>
        <w:t>сть, агрессивность, уверенность?</w:t>
      </w:r>
    </w:p>
    <w:p w:rsidR="0092509F" w:rsidRDefault="00A8097E" w:rsidP="009250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92509F" w:rsidRPr="0092509F">
        <w:rPr>
          <w:rFonts w:ascii="Times New Roman" w:eastAsia="Calibri" w:hAnsi="Times New Roman" w:cs="Times New Roman"/>
          <w:b/>
          <w:sz w:val="24"/>
          <w:szCs w:val="24"/>
        </w:rPr>
        <w:t>Упражнение «Уверенное, неуверенное, агрессивное поведение в различных жизненных ситуациях».</w:t>
      </w:r>
    </w:p>
    <w:p w:rsidR="0092509F" w:rsidRPr="009C037E" w:rsidRDefault="0092509F" w:rsidP="00A80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данное упражнение поможет участникам отличать уверенность от неуверенности и агрессивности.</w:t>
      </w:r>
    </w:p>
    <w:p w:rsidR="0092509F" w:rsidRDefault="0092509F" w:rsidP="009250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b/>
          <w:sz w:val="24"/>
          <w:szCs w:val="24"/>
        </w:rPr>
        <w:t>Процедура:</w:t>
      </w: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каждому участнику группы предлагается продемонстрировать неуверенную поведенческую реакцию, агрессивную реакцию и уверенную реакцию в некой гипотетической ситуации. Например, можно представить, что ваш друг «забыл» вернуть взятые в долг деньги. Агрессивная реакция в этом случае может быть такой: «Черт! Я так и знал, что тебе нельзя доверять. Сейчас же верни мои деньги!» Неуверенная реакция может быть выражена такими словами: «Прости, я не хочу быть назойливым, но, может быть, ты не будешь слишком задерживаться с возвратом этих денег?» Наконец, уверенное поведение может включать такую фразу: «Я полагал, что мы договорились: ты должен был вернуть мне деньги сегодня. Буду очень признателен, если ты сможешь сделать это не позднее пятницы».</w:t>
      </w:r>
    </w:p>
    <w:p w:rsidR="0092509F" w:rsidRPr="00890D10" w:rsidRDefault="00890D10" w:rsidP="009250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2509F" w:rsidRPr="009C037E">
        <w:rPr>
          <w:rFonts w:ascii="Times New Roman" w:eastAsia="Calibri" w:hAnsi="Times New Roman" w:cs="Times New Roman"/>
          <w:sz w:val="24"/>
          <w:szCs w:val="24"/>
        </w:rPr>
        <w:t xml:space="preserve">Таким образом, мы рассмотрим другие ситуации. </w:t>
      </w:r>
      <w:r>
        <w:rPr>
          <w:rFonts w:ascii="Times New Roman" w:eastAsia="Calibri" w:hAnsi="Times New Roman" w:cs="Times New Roman"/>
          <w:sz w:val="24"/>
          <w:szCs w:val="24"/>
        </w:rPr>
        <w:t>Работа в группах</w:t>
      </w:r>
      <w:r w:rsidR="00F87FD5">
        <w:rPr>
          <w:rFonts w:ascii="Times New Roman" w:eastAsia="Calibri" w:hAnsi="Times New Roman" w:cs="Times New Roman"/>
          <w:sz w:val="24"/>
          <w:szCs w:val="24"/>
        </w:rPr>
        <w:t xml:space="preserve"> (3 - 4 чел.)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9250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09F" w:rsidRPr="009C037E">
        <w:rPr>
          <w:rFonts w:ascii="Times New Roman" w:eastAsia="Calibri" w:hAnsi="Times New Roman" w:cs="Times New Roman"/>
          <w:sz w:val="24"/>
          <w:szCs w:val="24"/>
        </w:rPr>
        <w:t xml:space="preserve">предложена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конфликтная  </w:t>
      </w:r>
      <w:r w:rsidR="0092509F" w:rsidRPr="009C037E">
        <w:rPr>
          <w:rFonts w:ascii="Times New Roman" w:eastAsia="Calibri" w:hAnsi="Times New Roman" w:cs="Times New Roman"/>
          <w:sz w:val="24"/>
          <w:szCs w:val="24"/>
        </w:rPr>
        <w:t xml:space="preserve">ситуация, </w:t>
      </w:r>
      <w:r w:rsidR="00F87FD5">
        <w:rPr>
          <w:rFonts w:ascii="Times New Roman" w:eastAsia="Calibri" w:hAnsi="Times New Roman" w:cs="Times New Roman"/>
          <w:sz w:val="24"/>
          <w:szCs w:val="24"/>
        </w:rPr>
        <w:t>можно обратиться к ролевой игре</w:t>
      </w:r>
      <w:r w:rsidR="0092509F" w:rsidRPr="009C03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7FD5">
        <w:rPr>
          <w:rFonts w:ascii="Times New Roman" w:eastAsia="Calibri" w:hAnsi="Times New Roman" w:cs="Times New Roman"/>
          <w:sz w:val="24"/>
          <w:szCs w:val="24"/>
        </w:rPr>
        <w:t>отождествляя</w:t>
      </w:r>
      <w:r w:rsidR="0092509F" w:rsidRPr="009C037E">
        <w:rPr>
          <w:rFonts w:ascii="Times New Roman" w:eastAsia="Calibri" w:hAnsi="Times New Roman" w:cs="Times New Roman"/>
          <w:sz w:val="24"/>
          <w:szCs w:val="24"/>
        </w:rPr>
        <w:t xml:space="preserve"> себя с самыми уверенными, неуверенными или агрессивными людьми из числа ваших знакомых. При этом вы должны помнить, что невербальное поведение говорит о человеке не меньше, чем произносимые им слова, поэтому интонации, жесты и позы должны соответствовать изображаемой реакции. На подготовку вам дается 5</w:t>
      </w:r>
      <w:r w:rsidR="009250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09F" w:rsidRPr="009C037E">
        <w:rPr>
          <w:rFonts w:ascii="Times New Roman" w:eastAsia="Calibri" w:hAnsi="Times New Roman" w:cs="Times New Roman"/>
          <w:sz w:val="24"/>
          <w:szCs w:val="24"/>
        </w:rPr>
        <w:t xml:space="preserve">минут. Каждый из вас получит обратную связь от участников группы, которая будет оценивать степень уверенности или агрессивности ваших реакций. </w:t>
      </w:r>
    </w:p>
    <w:p w:rsidR="0092509F" w:rsidRDefault="0092509F" w:rsidP="009250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037E">
        <w:rPr>
          <w:rFonts w:ascii="Times New Roman" w:eastAsia="Calibri" w:hAnsi="Times New Roman" w:cs="Times New Roman"/>
          <w:i/>
          <w:sz w:val="24"/>
          <w:szCs w:val="24"/>
        </w:rPr>
        <w:t>(Ниже приведены примеры ситуаций для упражнений в уверенном, неуверенном и агрессивном поведении):</w:t>
      </w:r>
    </w:p>
    <w:p w:rsidR="00FB2C2A" w:rsidRDefault="00FB2C2A" w:rsidP="00FB2C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C2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Долго с</w:t>
      </w:r>
      <w:r w:rsidR="006D43B5" w:rsidRPr="00FB2C2A">
        <w:rPr>
          <w:rFonts w:ascii="Times New Roman" w:hAnsi="Times New Roman" w:cs="Times New Roman"/>
          <w:sz w:val="24"/>
          <w:szCs w:val="24"/>
        </w:rPr>
        <w:t>тоишь в очереди, и вдруг какие-то парень с девушкой встают прямо перед т</w:t>
      </w:r>
      <w:r>
        <w:rPr>
          <w:rFonts w:ascii="Times New Roman" w:hAnsi="Times New Roman" w:cs="Times New Roman"/>
          <w:sz w:val="24"/>
          <w:szCs w:val="24"/>
        </w:rPr>
        <w:t>обой, как будто так оно и нужно. Вы говорите:…</w:t>
      </w:r>
    </w:p>
    <w:p w:rsidR="0092509F" w:rsidRPr="00FB2C2A" w:rsidRDefault="0092509F" w:rsidP="00FB2C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- Приятель </w:t>
      </w:r>
      <w:r w:rsidR="00FB2C2A">
        <w:rPr>
          <w:rFonts w:ascii="Times New Roman" w:eastAsia="Calibri" w:hAnsi="Times New Roman" w:cs="Times New Roman"/>
          <w:sz w:val="24"/>
          <w:szCs w:val="24"/>
        </w:rPr>
        <w:t xml:space="preserve">пристает </w:t>
      </w: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к вам с разговорами, а вы ужасно спешите, и вот чтобы отделаться от него, вы говорите: ... </w:t>
      </w:r>
    </w:p>
    <w:p w:rsidR="0092509F" w:rsidRPr="009C037E" w:rsidRDefault="0092509F" w:rsidP="009250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- Вы заказали в ресторане бифште</w:t>
      </w:r>
      <w:proofErr w:type="gramStart"/>
      <w:r w:rsidRPr="009C037E">
        <w:rPr>
          <w:rFonts w:ascii="Times New Roman" w:eastAsia="Calibri" w:hAnsi="Times New Roman" w:cs="Times New Roman"/>
          <w:sz w:val="24"/>
          <w:szCs w:val="24"/>
        </w:rPr>
        <w:t>кс с кр</w:t>
      </w:r>
      <w:proofErr w:type="gram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овью, но он оказался пережаренным. Вы говорите официанту: ... </w:t>
      </w:r>
    </w:p>
    <w:p w:rsidR="0092509F" w:rsidRPr="009C037E" w:rsidRDefault="0092509F" w:rsidP="009250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За ремонт автомобиля вы получили счет на сумму, которая на 2 тысячи превышает предварительную оценку. Вы говорите служащему мастерской: ... </w:t>
      </w:r>
    </w:p>
    <w:p w:rsidR="0092509F" w:rsidRPr="009C037E" w:rsidRDefault="0092509F" w:rsidP="009250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- Вы ловите на себе взгляд привлекательной особы противоположного пола и чувствуете, что, возможно, заинтересовали ее (или его) собой. Вы подходите к ней (к нему) и говорите: ... </w:t>
      </w:r>
    </w:p>
    <w:p w:rsidR="0092509F" w:rsidRPr="009C037E" w:rsidRDefault="0092509F" w:rsidP="009250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- Ваш сосед по комнате в общежитии поставил вас в неловкое положение, без вашего </w:t>
      </w:r>
      <w:proofErr w:type="gramStart"/>
      <w:r w:rsidRPr="009C037E">
        <w:rPr>
          <w:rFonts w:ascii="Times New Roman" w:eastAsia="Calibri" w:hAnsi="Times New Roman" w:cs="Times New Roman"/>
          <w:sz w:val="24"/>
          <w:szCs w:val="24"/>
        </w:rPr>
        <w:t>ведома</w:t>
      </w:r>
      <w:proofErr w:type="gram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пригласив в гости незнакомого вам человека. Вы говорите ему: ... </w:t>
      </w:r>
    </w:p>
    <w:p w:rsidR="0092509F" w:rsidRPr="009C037E" w:rsidRDefault="0092509F" w:rsidP="009250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- Вы смотрите фильм в кинотеатре, а позади вас кто-то громко болтает. Вы оборачиваетесь и говорите: ... </w:t>
      </w:r>
    </w:p>
    <w:p w:rsidR="0092509F" w:rsidRPr="009C037E" w:rsidRDefault="0092509F" w:rsidP="009250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- Вы пришли в ресторан, но вас не устраивает место, которое вам предложили. И вы говорите метрдотелю: ... </w:t>
      </w:r>
    </w:p>
    <w:p w:rsidR="0092509F" w:rsidRPr="009C037E" w:rsidRDefault="0092509F" w:rsidP="009250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- Ваш знакомый (знакомая) приглашает вас куда-либо, но вам с ним не очень-то интересно. И вы говорите: ... </w:t>
      </w:r>
    </w:p>
    <w:p w:rsidR="0092509F" w:rsidRPr="009C037E" w:rsidRDefault="0092509F" w:rsidP="009250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- Ваш друг просит вас одолжить ему вашу машину, но вы не считаете его таким уж хорошим водителем. Вы говорите ему: ... </w:t>
      </w:r>
    </w:p>
    <w:p w:rsidR="0092509F" w:rsidRDefault="0092509F" w:rsidP="009250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- Ваш приятель ставит вас в неловкое положение, рассказывая при всех истории о вас, и вы говорите ему: ...</w:t>
      </w:r>
    </w:p>
    <w:p w:rsidR="00657C08" w:rsidRDefault="00467386" w:rsidP="00657C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57C08" w:rsidRPr="009C037E">
        <w:rPr>
          <w:rFonts w:ascii="Times New Roman" w:eastAsia="Calibri" w:hAnsi="Times New Roman" w:cs="Times New Roman"/>
          <w:sz w:val="24"/>
          <w:szCs w:val="24"/>
        </w:rPr>
        <w:t xml:space="preserve">Конечно, эти способы поведения оказывают совершенно разное влияние на людей, с которыми </w:t>
      </w:r>
      <w:r w:rsidR="00657C08">
        <w:rPr>
          <w:rFonts w:ascii="Times New Roman" w:eastAsia="Calibri" w:hAnsi="Times New Roman" w:cs="Times New Roman"/>
          <w:sz w:val="24"/>
          <w:szCs w:val="24"/>
        </w:rPr>
        <w:t xml:space="preserve">мы общаемся. </w:t>
      </w:r>
      <w:proofErr w:type="gramStart"/>
      <w:r w:rsidR="00657C08">
        <w:rPr>
          <w:rFonts w:ascii="Times New Roman" w:eastAsia="Calibri" w:hAnsi="Times New Roman" w:cs="Times New Roman"/>
          <w:sz w:val="24"/>
          <w:szCs w:val="24"/>
        </w:rPr>
        <w:t>Поэтому</w:t>
      </w:r>
      <w:proofErr w:type="gramEnd"/>
      <w:r w:rsidR="00657C08">
        <w:rPr>
          <w:rFonts w:ascii="Times New Roman" w:eastAsia="Calibri" w:hAnsi="Times New Roman" w:cs="Times New Roman"/>
          <w:sz w:val="24"/>
          <w:szCs w:val="24"/>
        </w:rPr>
        <w:t xml:space="preserve">  прежде всего при оценке своего поведения  нужно учитывать, как теперь будет чувствовать себя другой человек</w:t>
      </w:r>
      <w:r w:rsidR="009B2020">
        <w:rPr>
          <w:rFonts w:ascii="Times New Roman" w:eastAsia="Calibri" w:hAnsi="Times New Roman" w:cs="Times New Roman"/>
          <w:sz w:val="24"/>
          <w:szCs w:val="24"/>
        </w:rPr>
        <w:t>, как он будет вести себя в будущем.</w:t>
      </w:r>
    </w:p>
    <w:p w:rsidR="00657C08" w:rsidRPr="009C037E" w:rsidRDefault="00657C08" w:rsidP="00657C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Например, если один человек ведет себя неуверенно, то другой будет чувствовать свое превосходство. Он не посчитает </w:t>
      </w:r>
      <w:proofErr w:type="gramStart"/>
      <w:r w:rsidRPr="009C037E">
        <w:rPr>
          <w:rFonts w:ascii="Times New Roman" w:eastAsia="Calibri" w:hAnsi="Times New Roman" w:cs="Times New Roman"/>
          <w:sz w:val="24"/>
          <w:szCs w:val="24"/>
        </w:rPr>
        <w:t>нужным</w:t>
      </w:r>
      <w:proofErr w:type="gram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выполнить требования, которые собеседник формулирует нерешительно и неточно.</w:t>
      </w:r>
    </w:p>
    <w:p w:rsidR="00657C08" w:rsidRPr="009C037E" w:rsidRDefault="00657C08" w:rsidP="00657C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Если же один человек, наоборот, ведет себя нагло и агрессивно, то другой будет чувствовать себя обиженным и оскорбленным. Высока вероятность того, что оскорбленный человек будет точно также агрессивно обороняться, что он как раз из «упрямства» не выполнит то, что от него требуют. Может случиться и так, что человек </w:t>
      </w:r>
      <w:proofErr w:type="gramStart"/>
      <w:r w:rsidRPr="009C037E">
        <w:rPr>
          <w:rFonts w:ascii="Times New Roman" w:eastAsia="Calibri" w:hAnsi="Times New Roman" w:cs="Times New Roman"/>
          <w:sz w:val="24"/>
          <w:szCs w:val="24"/>
        </w:rPr>
        <w:t>молча</w:t>
      </w:r>
      <w:proofErr w:type="gram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выслушает, не оказывая сопротивления, однако будет испытывать внутреннюю антипатию по отношению к агрессивному собеседнику.</w:t>
      </w:r>
    </w:p>
    <w:p w:rsidR="00657C08" w:rsidRDefault="00657C08" w:rsidP="00657C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Если же человек действует уверенно, то</w:t>
      </w:r>
      <w:r w:rsidR="00C621EC">
        <w:rPr>
          <w:rFonts w:ascii="Times New Roman" w:eastAsia="Calibri" w:hAnsi="Times New Roman" w:cs="Times New Roman"/>
          <w:sz w:val="24"/>
          <w:szCs w:val="24"/>
        </w:rPr>
        <w:t xml:space="preserve"> вполне можно быть уверенным</w:t>
      </w:r>
      <w:r w:rsidRPr="009C037E">
        <w:rPr>
          <w:rFonts w:ascii="Times New Roman" w:eastAsia="Calibri" w:hAnsi="Times New Roman" w:cs="Times New Roman"/>
          <w:sz w:val="24"/>
          <w:szCs w:val="24"/>
        </w:rPr>
        <w:t>, что его требования и пожелания будут учтены. Такой человек показывает, что он в состоянии взаимодействовать с собеседником на равных.</w:t>
      </w:r>
    </w:p>
    <w:p w:rsidR="001D009D" w:rsidRPr="00CD1C3E" w:rsidRDefault="00CD1C3E" w:rsidP="002271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1C3E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1D009D" w:rsidRPr="00CD1C3E">
        <w:rPr>
          <w:rFonts w:ascii="Times New Roman" w:eastAsia="Calibri" w:hAnsi="Times New Roman" w:cs="Times New Roman"/>
          <w:b/>
          <w:sz w:val="24"/>
          <w:szCs w:val="24"/>
        </w:rPr>
        <w:t>Понятие</w:t>
      </w:r>
      <w:r w:rsidR="00640C5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="00640C51">
        <w:rPr>
          <w:rFonts w:ascii="Times New Roman" w:eastAsia="Calibri" w:hAnsi="Times New Roman" w:cs="Times New Roman"/>
          <w:b/>
          <w:sz w:val="24"/>
          <w:szCs w:val="24"/>
        </w:rPr>
        <w:t>ассертивности</w:t>
      </w:r>
      <w:proofErr w:type="spellEnd"/>
      <w:r w:rsidR="001D009D" w:rsidRPr="00CD1C3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D009D" w:rsidRDefault="001D009D" w:rsidP="001D0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Ассертивность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– это способность человека быть уверенным в себе, умение отстаивать свои мысли и предположения перед массой людей. А также независимость от влияния внешних факторов и людей. Само по себе название термина имеет английские корни и в переводе означает «настаивать на своём», от этого и произошло данное понятие. 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Ассертивность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очень </w:t>
      </w:r>
      <w:proofErr w:type="gramStart"/>
      <w:r w:rsidRPr="009C037E">
        <w:rPr>
          <w:rFonts w:ascii="Times New Roman" w:eastAsia="Calibri" w:hAnsi="Times New Roman" w:cs="Times New Roman"/>
          <w:sz w:val="24"/>
          <w:szCs w:val="24"/>
        </w:rPr>
        <w:t>важна</w:t>
      </w:r>
      <w:proofErr w:type="gram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для проявления себя в социуме. </w:t>
      </w:r>
    </w:p>
    <w:p w:rsidR="002E0F4B" w:rsidRPr="002E0F4B" w:rsidRDefault="002E0F4B" w:rsidP="002E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D1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E0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школ и детских садов часто попадают в такие ситуации, когда родители обращаются к ним с некорректными или трудновыполнимыми просьбами или, напротив, упорно игнорируют просьбы, а иногда даже требования педагога. Как научиться отстаивать свои интересы, сохраняя спокойствие и доброжелательность?</w:t>
      </w:r>
    </w:p>
    <w:p w:rsidR="00A22DB6" w:rsidRDefault="002E0F4B" w:rsidP="00A2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0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C51" w:rsidRPr="002271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Умение говорить «нет»</w:t>
      </w:r>
      <w:r w:rsidR="002271D1" w:rsidRPr="002271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или техники отказа собеседнику</w:t>
      </w:r>
      <w:r w:rsidR="00A22D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22DB6" w:rsidRPr="00A22DB6" w:rsidRDefault="00A22DB6" w:rsidP="00A2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2271D1">
        <w:rPr>
          <w:rFonts w:ascii="Times New Roman" w:eastAsia="Calibri" w:hAnsi="Times New Roman" w:cs="Times New Roman"/>
          <w:sz w:val="24"/>
          <w:szCs w:val="24"/>
        </w:rPr>
        <w:t xml:space="preserve"> Отказать собеседнику порой бывает нелегко</w:t>
      </w:r>
      <w:r w:rsidR="00E20F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20F3D"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если мы разговариваем с глазу на глаз и если собеседник настаивает на выполнении его просьбы.</w:t>
      </w:r>
      <w:r w:rsidR="00354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6A17" w:rsidRDefault="00A22DB6" w:rsidP="00776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776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A17"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Испанский писатель и философ XVII века </w:t>
      </w:r>
      <w:proofErr w:type="spellStart"/>
      <w:r w:rsidR="00776A17"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Бальтасар</w:t>
      </w:r>
      <w:proofErr w:type="spellEnd"/>
      <w:r w:rsidR="00776A17"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A17"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Грасиан-и-Моралес</w:t>
      </w:r>
      <w:proofErr w:type="spellEnd"/>
      <w:r w:rsidR="00776A17"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своем бестселлере «Карманный оракул» писал, что люди должны уметь не только уступать друг другу, но также должны уметь и отказывать. Иногда «нет» звучит гораздо любезней, чем «да». Люди не могут постоянно делать то, что съедает их драгоценное время. «Кто принадлежит всем, не принадлежит себе» (</w:t>
      </w:r>
      <w:proofErr w:type="spellStart"/>
      <w:r w:rsidR="00776A17"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Грасиан</w:t>
      </w:r>
      <w:proofErr w:type="spellEnd"/>
      <w:r w:rsidR="00776A17"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Б., 1993, с. 37).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22DB6" w:rsidRPr="00A22DB6" w:rsidRDefault="00A22DB6" w:rsidP="00A2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П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 чем сказать собеседнику «нет», решите для себя, действительно ли вы хотите отказать, взвесьте, что для вас важнее на текущий момент — ваши собственные интересы или чувство гордости за то, что вы помогли кому-то, изменив свои планы. Любое выбранное вами решение будет правильным, если оно принесет вам положительные эмоции и избавит от лишней головной боли.</w:t>
      </w:r>
    </w:p>
    <w:p w:rsidR="00776A17" w:rsidRDefault="006E5956" w:rsidP="0022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776A1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знакомые вам техники отказа собеседнику. (При обобщении открывается таблица).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9"/>
        <w:gridCol w:w="2175"/>
        <w:gridCol w:w="1925"/>
        <w:gridCol w:w="2816"/>
      </w:tblGrid>
      <w:tr w:rsidR="00D80348" w:rsidRPr="00A36836" w:rsidTr="003042DB">
        <w:tc>
          <w:tcPr>
            <w:tcW w:w="2880" w:type="dxa"/>
            <w:tcBorders>
              <w:bottom w:val="single" w:sz="6" w:space="0" w:color="000000"/>
            </w:tcBorders>
            <w:vAlign w:val="center"/>
            <w:hideMark/>
          </w:tcPr>
          <w:p w:rsidR="00D80348" w:rsidRPr="00A36836" w:rsidRDefault="00D80348" w:rsidP="003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Техники отказа собеседнику</w:t>
            </w:r>
          </w:p>
        </w:tc>
        <w:tc>
          <w:tcPr>
            <w:tcW w:w="3315" w:type="dxa"/>
            <w:tcBorders>
              <w:bottom w:val="single" w:sz="6" w:space="0" w:color="000000"/>
            </w:tcBorders>
            <w:vAlign w:val="center"/>
            <w:hideMark/>
          </w:tcPr>
          <w:p w:rsidR="00D80348" w:rsidRPr="00A36836" w:rsidRDefault="00D80348" w:rsidP="003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348" w:rsidRPr="00B80DC7" w:rsidTr="003042D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техники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Сущность техники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Примеры высказываний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Эффективность использования</w:t>
            </w:r>
          </w:p>
        </w:tc>
      </w:tr>
      <w:tr w:rsidR="00D80348" w:rsidRPr="00B80DC7" w:rsidTr="003042D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Прямолинейное «нет»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просто говорим «нет», уверенно и убедительно, не извиняясь и не оправдываясь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«Нет», «Нет, нет, я не могу это сделать», «Нет, я предпочитаю этим не заниматься»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Удобно использовать в тех случаях, когда мы не хотим раскрывать истинную причину отказа. Мы имеем на это полное право</w:t>
            </w:r>
          </w:p>
        </w:tc>
      </w:tr>
      <w:tr w:rsidR="00D80348" w:rsidRPr="00B80DC7" w:rsidTr="003042D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Рефлексивное «нет»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Мы отражаем содержание и/или чувства собеседника, добавляя в конце свое «нет»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«Я понимаю, что для тебя это очень важно, но, к сожалению, я не смогу это сделать»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 в том случае, когда мы, </w:t>
            </w:r>
            <w:proofErr w:type="gramStart"/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даже</w:t>
            </w:r>
            <w:proofErr w:type="gramEnd"/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несмотря на понимание проблемы собеседника, не можем и/или не хотим выполнить его просьбу</w:t>
            </w:r>
          </w:p>
        </w:tc>
      </w:tr>
      <w:tr w:rsidR="00D80348" w:rsidRPr="00B80DC7" w:rsidTr="003042D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Обоснованное «нет»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говорим «нет» и кратко </w:t>
            </w:r>
            <w:proofErr w:type="spellStart"/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​скрываем подлинную причину нашего отказа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«Я не смогу это сделать, потому что в ближайшие дни я очень загружен работой»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 том случае, если мы имеем серьезную причину для отказа и готовы искренне раскрыть ее</w:t>
            </w:r>
          </w:p>
        </w:tc>
      </w:tr>
      <w:tr w:rsidR="00D80348" w:rsidRPr="00B80DC7" w:rsidTr="003042D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Отсроченное «нет»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Мы не даем ответ немедленно, а просим собеседника дать время на обдумывание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надо подумать. Я скажу тебе позже»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 том случае, если мы не уверены в том, что можем выполнить просьбу и/или не можем решить для себя, хотим мы это сделать или нет</w:t>
            </w:r>
          </w:p>
        </w:tc>
      </w:tr>
      <w:tr w:rsidR="00D80348" w:rsidRPr="00B80DC7" w:rsidTr="003042D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Компромиссное «нет», или «нет» наполовину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говорим, что в принципе могли бы выполнить просьбу, но при </w:t>
            </w:r>
            <w:proofErr w:type="gramStart"/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тех условиях</w:t>
            </w:r>
            <w:proofErr w:type="gramEnd"/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нам удобны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«Я не могу сделать это сегодня, но я мог бы это сделать завтра»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отказ эффективен в том случае, если мы искренне готовы выполнить просьбу, но на других условиях</w:t>
            </w:r>
          </w:p>
        </w:tc>
      </w:tr>
      <w:tr w:rsidR="00D80348" w:rsidRPr="00B80DC7" w:rsidTr="003042D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Дипломатичное «нет», или «нет» в мелочах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Мы не говорим открыто «нет», а искренне приглашаем к переговорам, выясняя, какую реальную помощь мы могли бы оказать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«Мог бы я помочь тебе как-нибудь по-другому?»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348" w:rsidRPr="00B80DC7" w:rsidRDefault="00D80348" w:rsidP="00304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DC7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отказ эффективен в том случае, если мы готовы помочь собеседнику, но его условия не совсем нас устраивают. Мы готовы выполнить просьбу в целом, но отказываем в выполнении некоторых деталей, стараясь найти взаимоприемлемое решение</w:t>
            </w:r>
          </w:p>
        </w:tc>
      </w:tr>
    </w:tbl>
    <w:p w:rsidR="009D3E83" w:rsidRPr="00B80DC7" w:rsidRDefault="009D3E83" w:rsidP="00D80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6776" w:rsidRDefault="00CE1638" w:rsidP="009767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3E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Упражнение «Нелепая просьба»</w:t>
      </w:r>
      <w:r w:rsidR="009767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62DFF" w:rsidRDefault="00976776" w:rsidP="00B62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A36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 Отработать навыки отказа собеседнику.</w:t>
      </w:r>
    </w:p>
    <w:p w:rsidR="000500AC" w:rsidRDefault="000500AC" w:rsidP="000500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976776" w:rsidRPr="00B62DF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делится на четное число подгрупп по 3-5 человек. Каждая подгруппа получает задание написать письмо в школу</w:t>
      </w:r>
      <w:r w:rsidR="00B62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 детский сад</w:t>
      </w:r>
      <w:r w:rsidR="00976776" w:rsidRPr="00B62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имени родителей. Письмо должно содержать самую что ни на есть нелеп</w:t>
      </w:r>
      <w:r w:rsidR="00B62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просьбу, касающееся ребенка. </w:t>
      </w:r>
      <w:r w:rsidR="00976776" w:rsidRPr="00B62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</w:t>
      </w:r>
      <w:r w:rsidR="00B62DF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 письма</w:t>
      </w:r>
      <w:r w:rsidR="00976776" w:rsidRPr="00B62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попросить, чтобы учитель физкультуры после каждого урока давал на дом задание в виде комплекса утренней гимнастики и каждую неделю п</w:t>
      </w:r>
      <w:r w:rsidR="00B62DFF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роверял, как дети выполняют его;</w:t>
      </w:r>
      <w:r w:rsidR="00976776" w:rsidRPr="00B62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учительница русского языка проверяла тетради по другим предметам, потому что их ребенок пишет грамотно только в тетради по русскому языку; или, например, родители просят заведующую, чтобы он доставляла их ребенку обед из ресторана, т.к. ребенку не нравится та пища, которую готовят в детском саду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</w:p>
    <w:p w:rsidR="00194CCA" w:rsidRDefault="000500AC" w:rsidP="00194C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того как все подгруппы будут готовы, тренер собирает письма, запечатывает их в конверты, перемешивает и предлагает каждой подгруппе выбрать по письму. Далее участники перевоплощаются в представителей школьной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или администрации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сада, они получили письмо от родителей и должны дать на него ответ в виде очень вежливого и тактичного отказа.</w:t>
      </w:r>
      <w:r w:rsidR="00194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6AE0" w:rsidRDefault="00194CCA" w:rsidP="00194C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Каждая  группа  зачитывает свое письмо, обсуждает ответ в течение 5 минут и дает</w:t>
      </w:r>
      <w:r w:rsidRPr="00194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в устной форме.</w:t>
      </w:r>
    </w:p>
    <w:p w:rsidR="00616AE0" w:rsidRDefault="00616AE0" w:rsidP="00616AE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94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Обсуждение: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спрашивает участников о том,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олучили ли они удовлетворение, будучи в роли родителей, от письма, которое им прислала администрация учебного заведения, и почему?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олучили ли они удовольствие от ответа родителям и почему.</w:t>
      </w:r>
    </w:p>
    <w:p w:rsidR="00616AE0" w:rsidRPr="00A36836" w:rsidRDefault="00616AE0" w:rsidP="00616AE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Возможна ли подобная форма работы в реальной педагогической практике? Как бы восприняли родители ответ педагогов? Отдали бы они младшего братишку или сестричку ученика, о котором шла речь, в эту же школу или садик, почему? Будут ли родители доверять педагогическому составу? Какие еще варианты ответов возможны на каждое из написанных писем?</w:t>
      </w:r>
    </w:p>
    <w:p w:rsidR="000C5FD6" w:rsidRDefault="000C5FD6" w:rsidP="000C5F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5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Информативный блок. </w:t>
      </w:r>
      <w:r w:rsidRPr="00A36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Ведение переговоров с родителями. Методы убеждения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C5FD6" w:rsidRDefault="000C5FD6" w:rsidP="000C5FD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A36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познакомить с основными теоретическими аспектами ведения переговоров с родителями, методами убеждения.</w:t>
      </w:r>
    </w:p>
    <w:p w:rsidR="00C47E45" w:rsidRDefault="000C5FD6" w:rsidP="00C47E4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C2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рофессия педагога предполагает умение вести переговоры с родителями наших воспитанников и учеников. </w:t>
      </w:r>
      <w:r w:rsidR="00B80E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52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езультативность 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подобных переговоров может предопределить успех решения проблемы ребенка. </w:t>
      </w:r>
    </w:p>
    <w:p w:rsidR="003455D5" w:rsidRDefault="00C47E45" w:rsidP="003455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C2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 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 свойственна обвинительная позиция по отношению к родителям ребенка, который плохо учится или не ведет себя должным образом в детском саду или школе. Но даже если обвинения оправданны, они не приведут к конструктивному решению, поскольку родители, скорее всего, либо перейдут в контратаку, либо замкнутся и уйдут от взаимодействия и от решения вопроса.</w:t>
      </w:r>
      <w:r w:rsidR="00BC2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общении  с родителями </w:t>
      </w:r>
      <w:r w:rsidR="00BC2B47"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недопустимы любые проявления высокомерия и пренебрежения, критические замечания по поводу стиля воспитания в семье. Все это вызовет сопротивление собеседника.</w:t>
      </w:r>
    </w:p>
    <w:p w:rsidR="00F95F7B" w:rsidRDefault="003455D5" w:rsidP="00F95F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E1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C2B47"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важное условие эффективного взаимодействия с родителями</w:t>
      </w:r>
      <w:r w:rsidR="00BC2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2B47"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переговоро</w:t>
      </w:r>
      <w:r w:rsidR="00BC2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— умение слушать собеседника, </w:t>
      </w:r>
      <w:r w:rsidR="00BC2B47"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встать на позицию партнера, понять его точку зрения (</w:t>
      </w:r>
      <w:r w:rsidR="00BC2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="00BC2B47"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вовсе не означает, что вы согласны с ней). </w:t>
      </w:r>
    </w:p>
    <w:p w:rsidR="00F95F7B" w:rsidRDefault="00F95F7B" w:rsidP="00F95F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E1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C2B47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беседы необходимо задавать вопросы, сообщать информацию и не давать партнеру готовый рецепт разрешения проблемы, а  настроить его на поиск совместного решения.</w:t>
      </w:r>
      <w:r w:rsidR="00BC2B47"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3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635B"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бщаясь в режиме монолога, </w:t>
      </w:r>
      <w:r w:rsidR="00EB2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</w:t>
      </w:r>
      <w:r w:rsidR="00B3635B"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вряд ли сможет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сохранять внимание и интерес родителей.</w:t>
      </w:r>
    </w:p>
    <w:p w:rsidR="00F95F7B" w:rsidRDefault="00F95F7B" w:rsidP="00F95F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95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чем-то убедить 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партнера, необходимо быть убежденным самому, иначе он поймет, почувствует ваши колебания. Оперировать лучше простыми, понятными словами, 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 используя педагогическую и психологическую терминологию, так как это может привести к отчуждению. </w:t>
      </w:r>
    </w:p>
    <w:p w:rsidR="00E1315D" w:rsidRDefault="00E1315D" w:rsidP="00E131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проведении каких-либо переговоров с родителями </w:t>
      </w:r>
      <w:r w:rsidR="00F95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ценными являются советы, приведенные 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Ю. Панасюк в книге «Умеете ли вы убеждать» (1991):</w:t>
      </w:r>
    </w:p>
    <w:p w:rsidR="00B12D14" w:rsidRPr="00A36836" w:rsidRDefault="00B12D14" w:rsidP="00B3635B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B36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Готовясь к разговору, желательно выписать аргументы. 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сильные из них вставить в начало и конец выступления, самым сильным закончить аргументацию.</w:t>
      </w:r>
      <w:proofErr w:type="gramEnd"/>
    </w:p>
    <w:p w:rsidR="00B12D14" w:rsidRPr="00A36836" w:rsidRDefault="00B12D14" w:rsidP="00B3635B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B36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объединяющие слова, присоединяясь к партнеру по общению: «Нам с вами известно», «Для нас важно» и т. д.</w:t>
      </w:r>
    </w:p>
    <w:p w:rsidR="00B12D14" w:rsidRPr="00A36836" w:rsidRDefault="00B12D14" w:rsidP="00B3635B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B36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приемом «Да — но...», чтобы ваши аргументы не вызывали возражений.</w:t>
      </w:r>
    </w:p>
    <w:p w:rsidR="00B12D14" w:rsidRPr="00A36836" w:rsidRDefault="00B12D14" w:rsidP="00B3635B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B36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подменять аргументы своим мнением.</w:t>
      </w:r>
    </w:p>
    <w:p w:rsidR="00B80EF9" w:rsidRDefault="00B12D14" w:rsidP="00873B9D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B36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советовать, а советоваться. В конце фразы можно задать вопрос: «Договорились?», «Хорошо?».</w:t>
      </w:r>
    </w:p>
    <w:p w:rsidR="003455D5" w:rsidRPr="00A36836" w:rsidRDefault="003455D5" w:rsidP="003455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окончании</w:t>
      </w:r>
      <w:proofErr w:type="gramEnd"/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переговоров желательно провести анализ: что способствовало успеху; какие возникли трудности; с ка</w:t>
      </w:r>
      <w:r w:rsidR="00153854">
        <w:rPr>
          <w:rFonts w:ascii="Times New Roman" w:eastAsia="Times New Roman" w:hAnsi="Times New Roman" w:cs="Times New Roman"/>
          <w:color w:val="000000"/>
          <w:sz w:val="24"/>
          <w:szCs w:val="24"/>
        </w:rPr>
        <w:t>кими неожиданностями пришлось столкнуться</w:t>
      </w:r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каково</w:t>
      </w:r>
      <w:proofErr w:type="gramEnd"/>
      <w:r w:rsidRPr="00A3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поведение партнеров, какие детали нужно использовать при ведении переговоров в дальнейшем и др.</w:t>
      </w:r>
    </w:p>
    <w:p w:rsidR="00B80EF9" w:rsidRDefault="00873B9D" w:rsidP="00152C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74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Формула уверенности.</w:t>
      </w:r>
    </w:p>
    <w:p w:rsidR="00B80EF9" w:rsidRDefault="00873B9D" w:rsidP="00152C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C7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формирования уверенности в себе важно развивать не только поведенческие навыки</w:t>
      </w:r>
      <w:r w:rsidR="003A6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и личностные качества. Нужно уметь пользоваться приемами </w:t>
      </w:r>
      <w:proofErr w:type="spellStart"/>
      <w:r w:rsidR="003A64D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="003A64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7431" w:rsidRDefault="008C7431" w:rsidP="008C7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Саморегуляция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- это управление своим 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психоэмоциональным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состоянием путем воздействия на самого себя с помощью слов, мысленных образов, управл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ения мышечным тонусом, регуляцией дыхания. </w:t>
      </w:r>
    </w:p>
    <w:p w:rsidR="00F3373E" w:rsidRDefault="008C7431" w:rsidP="00F337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3373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Приемы 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2277">
        <w:rPr>
          <w:rFonts w:ascii="Times New Roman" w:eastAsia="Calibri" w:hAnsi="Times New Roman" w:cs="Times New Roman"/>
          <w:sz w:val="24"/>
          <w:szCs w:val="24"/>
        </w:rPr>
        <w:t>дают эффект успокоения, восстановления сил, активизации ресурсов организма.</w:t>
      </w:r>
    </w:p>
    <w:p w:rsidR="00F3373E" w:rsidRPr="009C037E" w:rsidRDefault="00F3373E" w:rsidP="00F337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Одним из наиболее доступных способов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являются е</w:t>
      </w:r>
      <w:r w:rsidRPr="009C037E">
        <w:rPr>
          <w:rFonts w:ascii="Times New Roman" w:eastAsia="Calibri" w:hAnsi="Times New Roman" w:cs="Times New Roman"/>
          <w:sz w:val="24"/>
          <w:szCs w:val="24"/>
        </w:rPr>
        <w:t>стественные приемы регуляции организма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373E" w:rsidRPr="009C037E" w:rsidRDefault="00F3373E" w:rsidP="00F3373E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смех, улыбка, юмор;</w:t>
      </w:r>
    </w:p>
    <w:p w:rsidR="00F3373E" w:rsidRPr="009C037E" w:rsidRDefault="00F3373E" w:rsidP="00F3373E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размышления о </w:t>
      </w:r>
      <w:proofErr w:type="gramStart"/>
      <w:r w:rsidRPr="009C037E">
        <w:rPr>
          <w:rFonts w:ascii="Times New Roman" w:eastAsia="Calibri" w:hAnsi="Times New Roman" w:cs="Times New Roman"/>
          <w:sz w:val="24"/>
          <w:szCs w:val="24"/>
        </w:rPr>
        <w:t>хорошем</w:t>
      </w:r>
      <w:proofErr w:type="gramEnd"/>
      <w:r w:rsidRPr="009C037E">
        <w:rPr>
          <w:rFonts w:ascii="Times New Roman" w:eastAsia="Calibri" w:hAnsi="Times New Roman" w:cs="Times New Roman"/>
          <w:sz w:val="24"/>
          <w:szCs w:val="24"/>
        </w:rPr>
        <w:t>, приятном;</w:t>
      </w:r>
    </w:p>
    <w:p w:rsidR="00F3373E" w:rsidRPr="009C037E" w:rsidRDefault="00F3373E" w:rsidP="00F3373E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различные движения типа потягивания, расслабления мышц;</w:t>
      </w:r>
    </w:p>
    <w:p w:rsidR="00F3373E" w:rsidRPr="009C037E" w:rsidRDefault="00F3373E" w:rsidP="00F3373E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наблюдение за пейзажем;</w:t>
      </w:r>
    </w:p>
    <w:p w:rsidR="00AB7EDF" w:rsidRDefault="00F3373E" w:rsidP="00F3373E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рассматривание цветов в помещении, фотографий, других приятных или дорогих </w:t>
      </w:r>
    </w:p>
    <w:p w:rsidR="00F3373E" w:rsidRPr="009C037E" w:rsidRDefault="00F3373E" w:rsidP="00F3373E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для человека вещей;</w:t>
      </w:r>
    </w:p>
    <w:p w:rsidR="00F3373E" w:rsidRPr="009C037E" w:rsidRDefault="00F3373E" w:rsidP="00F3373E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купание (реальное или мысленное) в солнечных лучах;</w:t>
      </w:r>
    </w:p>
    <w:p w:rsidR="00F3373E" w:rsidRPr="009C037E" w:rsidRDefault="00F3373E" w:rsidP="00F3373E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вдыхание свежего воздуха;</w:t>
      </w:r>
    </w:p>
    <w:p w:rsidR="00FE18D0" w:rsidRDefault="00F3373E" w:rsidP="00FE18D0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высказывание похвалы, комплиментов и пр.</w:t>
      </w:r>
    </w:p>
    <w:p w:rsidR="00FE18D0" w:rsidRDefault="00FE18D0" w:rsidP="00FE18D0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Кроме естественных приемов регуляции организма, существуют и другие способы 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самовоздействия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>
        <w:rPr>
          <w:rFonts w:ascii="Times New Roman" w:eastAsia="Calibri" w:hAnsi="Times New Roman" w:cs="Times New Roman"/>
          <w:sz w:val="24"/>
          <w:szCs w:val="24"/>
        </w:rPr>
        <w:t>Например, у</w:t>
      </w: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правление дыханием. </w:t>
      </w:r>
    </w:p>
    <w:p w:rsidR="00FE18D0" w:rsidRPr="00525D51" w:rsidRDefault="00FE18D0" w:rsidP="00525D51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5D51">
        <w:rPr>
          <w:rFonts w:ascii="Times New Roman" w:eastAsia="Calibri" w:hAnsi="Times New Roman" w:cs="Times New Roman"/>
          <w:b/>
          <w:i/>
          <w:sz w:val="24"/>
          <w:szCs w:val="24"/>
        </w:rPr>
        <w:t>Упражнение «Квадратное дыхание».</w:t>
      </w:r>
    </w:p>
    <w:p w:rsidR="00901BCC" w:rsidRDefault="00FE18D0" w:rsidP="00901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Управление дыханием —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расслаблению, то есть релаксации. Частое (грудное) дыхание, наоборот, обеспечивает высокий уровень активности организма, поддерживает нервно-психическую напряженность.</w:t>
      </w:r>
    </w:p>
    <w:p w:rsidR="00FE18D0" w:rsidRPr="009C037E" w:rsidRDefault="00FE18D0" w:rsidP="00901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Давайте попробуем один из способов использования дыхания для 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>.</w:t>
      </w:r>
      <w:r w:rsidR="00901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37E">
        <w:rPr>
          <w:rFonts w:ascii="Times New Roman" w:eastAsia="Calibri" w:hAnsi="Times New Roman" w:cs="Times New Roman"/>
          <w:sz w:val="24"/>
          <w:szCs w:val="24"/>
        </w:rPr>
        <w:t>Постарайтесь по возможности расслабить мышцы тела и сосредоточьте внимание на дыхании.</w:t>
      </w:r>
    </w:p>
    <w:p w:rsidR="00FE18D0" w:rsidRPr="009C037E" w:rsidRDefault="00FE18D0" w:rsidP="00FE1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На счет 1-2-3-4 делайте медленный глубокий вдох (при этом живот выпячивается вперед, а грудная клетка неподвижна).</w:t>
      </w:r>
    </w:p>
    <w:p w:rsidR="00FE18D0" w:rsidRPr="009C037E" w:rsidRDefault="00FE18D0" w:rsidP="00FE1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На следующие четыре счета задержите дыхание.</w:t>
      </w:r>
    </w:p>
    <w:p w:rsidR="00FE18D0" w:rsidRPr="009C037E" w:rsidRDefault="00FE18D0" w:rsidP="00FE1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Затем сделайте плавный выдох на счет 1-2-3-4-5-6.</w:t>
      </w:r>
    </w:p>
    <w:p w:rsidR="00FE18D0" w:rsidRPr="009C037E" w:rsidRDefault="00FE18D0" w:rsidP="00901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Снова задержите дыхание перед следующим вдохом на счет 1-2-3-4.</w:t>
      </w:r>
    </w:p>
    <w:p w:rsidR="000C5B6C" w:rsidRPr="009C037E" w:rsidRDefault="00FE18D0" w:rsidP="00525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Уже через 3-5 минут такого дыхания вы заметите, что ваше состояние стало заметно спокойней и уравновешенней.</w:t>
      </w:r>
    </w:p>
    <w:p w:rsidR="002B1F80" w:rsidRPr="00525D51" w:rsidRDefault="000C5B6C" w:rsidP="00525D51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5D51">
        <w:rPr>
          <w:rFonts w:ascii="Times New Roman" w:eastAsia="Calibri" w:hAnsi="Times New Roman" w:cs="Times New Roman"/>
          <w:b/>
          <w:i/>
          <w:sz w:val="24"/>
          <w:szCs w:val="24"/>
        </w:rPr>
        <w:t>Управление тонусом мышц. Проработка способов расслабления мышечных зажимов.</w:t>
      </w:r>
    </w:p>
    <w:p w:rsidR="000C5B6C" w:rsidRPr="009C037E" w:rsidRDefault="000C5B6C" w:rsidP="000C5B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Под воздействием психических нагрузок возникают мышечные зажимы, напряжение. Умение их расслаблять позволяет снять нервно-психическую напряженность, быстро восстановить силы. Как правило, добиться полноценного расслабления сразу всех мышц не удается, нужно сосредоточить внимание на наиболее напряженных частях тела.</w:t>
      </w:r>
    </w:p>
    <w:p w:rsidR="000C5B6C" w:rsidRPr="009C037E" w:rsidRDefault="000C5B6C" w:rsidP="000C5B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Сядьте удобно, если есть возможность, закройте глаза.</w:t>
      </w:r>
    </w:p>
    <w:p w:rsidR="000C5B6C" w:rsidRPr="009C037E" w:rsidRDefault="000C5B6C" w:rsidP="000C5B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Дышите глубоко и медленно.</w:t>
      </w:r>
    </w:p>
    <w:p w:rsidR="000C5B6C" w:rsidRPr="009C037E" w:rsidRDefault="000C5B6C" w:rsidP="000C5B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Пройдитесь внутренним взором по всему вашему телу, начиная от макушки до кончиков пальцев ног (либо в обратной последовательности) и найдите места наибольшего напряжения (часто это бывают рот, губы, челюсти, шея, затылок, плечи, живот).</w:t>
      </w:r>
    </w:p>
    <w:p w:rsidR="000C5B6C" w:rsidRPr="009C037E" w:rsidRDefault="000C5B6C" w:rsidP="000C5B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Постарайтесь еще сильнее напрячь места зажимов (до дрожания мышц), делайте это на вдохе.</w:t>
      </w:r>
    </w:p>
    <w:p w:rsidR="000C5B6C" w:rsidRPr="009C037E" w:rsidRDefault="000C5B6C" w:rsidP="000C5B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Прочувствуйте это напряжение.</w:t>
      </w:r>
    </w:p>
    <w:p w:rsidR="000C5B6C" w:rsidRPr="009C037E" w:rsidRDefault="000C5B6C" w:rsidP="000C5B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Резко сбросьте напряжение — делайте это на выдохе.</w:t>
      </w:r>
    </w:p>
    <w:p w:rsidR="000C5B6C" w:rsidRPr="009C037E" w:rsidRDefault="000C5B6C" w:rsidP="000C5B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Сделайте так несколько раз.</w:t>
      </w:r>
    </w:p>
    <w:p w:rsidR="000C5B6C" w:rsidRPr="009C037E" w:rsidRDefault="000C5B6C" w:rsidP="000C5B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В хорошо расслабленной мышце вы почувствуете появление тепла и приятной тяжести.</w:t>
      </w:r>
    </w:p>
    <w:p w:rsidR="000C5B6C" w:rsidRPr="009C037E" w:rsidRDefault="000C5B6C" w:rsidP="00A36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Если зажим снять не удается, особенно на лице, попробуйте разгладить его с помощью легкого 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самомассажа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круговыми движениями пальцев (можно поделать гримасы удивления, радости и пр.).</w:t>
      </w:r>
    </w:p>
    <w:p w:rsidR="000C5B6C" w:rsidRPr="00A36FD8" w:rsidRDefault="000C5B6C" w:rsidP="002514E0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6FD8">
        <w:rPr>
          <w:rFonts w:ascii="Times New Roman" w:eastAsia="Calibri" w:hAnsi="Times New Roman" w:cs="Times New Roman"/>
          <w:b/>
          <w:i/>
          <w:sz w:val="24"/>
          <w:szCs w:val="24"/>
        </w:rPr>
        <w:t>Самовнушение. Проработка спос</w:t>
      </w:r>
      <w:r w:rsidR="002514E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обов самовнушения </w:t>
      </w:r>
      <w:r w:rsidR="00A36FD8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proofErr w:type="spellStart"/>
      <w:r w:rsidR="00A36FD8">
        <w:rPr>
          <w:rFonts w:ascii="Times New Roman" w:eastAsia="Calibri" w:hAnsi="Times New Roman" w:cs="Times New Roman"/>
          <w:b/>
          <w:i/>
          <w:sz w:val="24"/>
          <w:szCs w:val="24"/>
        </w:rPr>
        <w:t>самоприказы</w:t>
      </w:r>
      <w:proofErr w:type="gramStart"/>
      <w:r w:rsidR="00A36FD8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36FD8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proofErr w:type="gramEnd"/>
      <w:r w:rsidRPr="00A36FD8">
        <w:rPr>
          <w:rFonts w:ascii="Times New Roman" w:eastAsia="Calibri" w:hAnsi="Times New Roman" w:cs="Times New Roman"/>
          <w:b/>
          <w:i/>
          <w:sz w:val="24"/>
          <w:szCs w:val="24"/>
        </w:rPr>
        <w:t>амопрограммирование</w:t>
      </w:r>
      <w:proofErr w:type="spellEnd"/>
      <w:r w:rsidRPr="00A36FD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36FD8">
        <w:rPr>
          <w:rFonts w:ascii="Times New Roman" w:eastAsia="Calibri" w:hAnsi="Times New Roman" w:cs="Times New Roman"/>
          <w:b/>
          <w:i/>
          <w:sz w:val="24"/>
          <w:szCs w:val="24"/>
        </w:rPr>
        <w:t>самоодобрение</w:t>
      </w:r>
      <w:proofErr w:type="spellEnd"/>
      <w:r w:rsidRPr="00A36FD8">
        <w:rPr>
          <w:rFonts w:ascii="Times New Roman" w:eastAsia="Calibri" w:hAnsi="Times New Roman" w:cs="Times New Roman"/>
          <w:b/>
          <w:i/>
          <w:sz w:val="24"/>
          <w:szCs w:val="24"/>
        </w:rPr>
        <w:t>).</w:t>
      </w:r>
    </w:p>
    <w:p w:rsidR="000C5B6C" w:rsidRPr="009C037E" w:rsidRDefault="000C5B6C" w:rsidP="00251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Словесное воздействие задействует соз</w:t>
      </w:r>
      <w:r w:rsidR="002514E0">
        <w:rPr>
          <w:rFonts w:ascii="Times New Roman" w:eastAsia="Calibri" w:hAnsi="Times New Roman" w:cs="Times New Roman"/>
          <w:sz w:val="24"/>
          <w:szCs w:val="24"/>
        </w:rPr>
        <w:t>нательный механизм самовнушения.</w:t>
      </w: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Формулировки самовнушений строятся в вид</w:t>
      </w:r>
      <w:r w:rsidR="002514E0">
        <w:rPr>
          <w:rFonts w:ascii="Times New Roman" w:eastAsia="Calibri" w:hAnsi="Times New Roman" w:cs="Times New Roman"/>
          <w:sz w:val="24"/>
          <w:szCs w:val="24"/>
        </w:rPr>
        <w:t>е простых и кратких утверждений</w:t>
      </w: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с позитивной направленностью (без частицы «не»).</w:t>
      </w:r>
    </w:p>
    <w:p w:rsidR="002514E0" w:rsidRDefault="000C5B6C" w:rsidP="00251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b/>
          <w:sz w:val="24"/>
          <w:szCs w:val="24"/>
        </w:rPr>
        <w:t xml:space="preserve">Способ 1. </w:t>
      </w:r>
      <w:proofErr w:type="spellStart"/>
      <w:r w:rsidRPr="009C037E">
        <w:rPr>
          <w:rFonts w:ascii="Times New Roman" w:eastAsia="Calibri" w:hAnsi="Times New Roman" w:cs="Times New Roman"/>
          <w:b/>
          <w:sz w:val="24"/>
          <w:szCs w:val="24"/>
        </w:rPr>
        <w:t>Самоприказы</w:t>
      </w:r>
      <w:proofErr w:type="spellEnd"/>
      <w:r w:rsidRPr="009C037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1F80" w:rsidRPr="009C037E" w:rsidRDefault="000C5B6C" w:rsidP="00251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Один из таких способов 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основан на использовании 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самоприказов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— коротких, отрывистых распоряжениях, сделанных самому себе. Применяйте 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самоприказ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, когда убеждены в том, что надо вести себя определенным образом, но </w:t>
      </w:r>
      <w:r w:rsidR="002514E0">
        <w:rPr>
          <w:rFonts w:ascii="Times New Roman" w:eastAsia="Calibri" w:hAnsi="Times New Roman" w:cs="Times New Roman"/>
          <w:sz w:val="24"/>
          <w:szCs w:val="24"/>
        </w:rPr>
        <w:t xml:space="preserve">сложно справиться </w:t>
      </w: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с соответствующей </w:t>
      </w:r>
      <w:r w:rsidR="002514E0">
        <w:rPr>
          <w:rFonts w:ascii="Times New Roman" w:eastAsia="Calibri" w:hAnsi="Times New Roman" w:cs="Times New Roman"/>
          <w:sz w:val="24"/>
          <w:szCs w:val="24"/>
        </w:rPr>
        <w:t xml:space="preserve">задачей. </w:t>
      </w:r>
      <w:r w:rsidRPr="009C037E">
        <w:rPr>
          <w:rFonts w:ascii="Times New Roman" w:eastAsia="Calibri" w:hAnsi="Times New Roman" w:cs="Times New Roman"/>
          <w:sz w:val="24"/>
          <w:szCs w:val="24"/>
        </w:rPr>
        <w:t>Говорите себе: «Разговаривать спокойно!», «Молчать, молчать!», «Не поддаваться на провокацию!» — это помогает сдерживать эмоции, вести себя достойно, соблюдать требования этики и правила работы с клиентами.</w:t>
      </w:r>
    </w:p>
    <w:p w:rsidR="000C5B6C" w:rsidRPr="009C037E" w:rsidRDefault="000C5B6C" w:rsidP="000C5B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Последовательность работы с 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самоприказами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следующая:</w:t>
      </w:r>
    </w:p>
    <w:p w:rsidR="000C5B6C" w:rsidRPr="009C037E" w:rsidRDefault="000C5B6C" w:rsidP="000C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- Сформулируйте 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самоприказ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5B6C" w:rsidRPr="009C037E" w:rsidRDefault="000C5B6C" w:rsidP="000C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- Мысленно повторите его несколько раз.</w:t>
      </w:r>
    </w:p>
    <w:p w:rsidR="000C5B6C" w:rsidRPr="009C037E" w:rsidRDefault="000C5B6C" w:rsidP="000C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- Если это возможно, повторите 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самоприказ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вслух.</w:t>
      </w:r>
    </w:p>
    <w:p w:rsidR="002514E0" w:rsidRDefault="000C5B6C" w:rsidP="00251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37E">
        <w:rPr>
          <w:rFonts w:ascii="Times New Roman" w:eastAsia="Calibri" w:hAnsi="Times New Roman" w:cs="Times New Roman"/>
          <w:b/>
          <w:sz w:val="24"/>
          <w:szCs w:val="24"/>
        </w:rPr>
        <w:t xml:space="preserve">Способ 2. </w:t>
      </w:r>
      <w:proofErr w:type="spellStart"/>
      <w:r w:rsidRPr="009C037E">
        <w:rPr>
          <w:rFonts w:ascii="Times New Roman" w:eastAsia="Calibri" w:hAnsi="Times New Roman" w:cs="Times New Roman"/>
          <w:b/>
          <w:sz w:val="24"/>
          <w:szCs w:val="24"/>
        </w:rPr>
        <w:t>Самопрограммирование</w:t>
      </w:r>
      <w:proofErr w:type="spellEnd"/>
      <w:r w:rsidRPr="009C037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C5B6C" w:rsidRPr="009C037E" w:rsidRDefault="000C5B6C" w:rsidP="00251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14E0" w:rsidRPr="009C037E">
        <w:rPr>
          <w:rFonts w:ascii="Times New Roman" w:eastAsia="Calibri" w:hAnsi="Times New Roman" w:cs="Times New Roman"/>
          <w:sz w:val="24"/>
          <w:szCs w:val="24"/>
        </w:rPr>
        <w:t xml:space="preserve">Настроить себя на успех можно с помощью </w:t>
      </w:r>
      <w:proofErr w:type="spellStart"/>
      <w:r w:rsidR="002514E0" w:rsidRPr="009C037E">
        <w:rPr>
          <w:rFonts w:ascii="Times New Roman" w:eastAsia="Calibri" w:hAnsi="Times New Roman" w:cs="Times New Roman"/>
          <w:sz w:val="24"/>
          <w:szCs w:val="24"/>
        </w:rPr>
        <w:t>самопрограммирования</w:t>
      </w:r>
      <w:proofErr w:type="spellEnd"/>
      <w:r w:rsidR="002514E0" w:rsidRPr="009C037E">
        <w:rPr>
          <w:rFonts w:ascii="Times New Roman" w:eastAsia="Calibri" w:hAnsi="Times New Roman" w:cs="Times New Roman"/>
          <w:sz w:val="24"/>
          <w:szCs w:val="24"/>
        </w:rPr>
        <w:t>.</w:t>
      </w:r>
      <w:r w:rsidR="00251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Во многих ситуациях целесообразно «оглянуться назад», вспомнить о своих успехах в аналогичном </w:t>
      </w:r>
      <w:r w:rsidRPr="009C03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положении. Прошлые успехи говорят человеку о его возможностях, о скрытых резервах и вселяют уверенность в своих силах. </w:t>
      </w:r>
    </w:p>
    <w:p w:rsidR="000C5B6C" w:rsidRPr="009C037E" w:rsidRDefault="000C5B6C" w:rsidP="000C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1. Вспомните ситуацию, когда вы справились с аналогичными трудностями.</w:t>
      </w:r>
    </w:p>
    <w:p w:rsidR="000C5B6C" w:rsidRPr="009C037E" w:rsidRDefault="000C5B6C" w:rsidP="000C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2. Сформулируйте те</w:t>
      </w:r>
      <w:proofErr w:type="gramStart"/>
      <w:r w:rsidRPr="009C037E">
        <w:rPr>
          <w:rFonts w:ascii="Times New Roman" w:eastAsia="Calibri" w:hAnsi="Times New Roman" w:cs="Times New Roman"/>
          <w:sz w:val="24"/>
          <w:szCs w:val="24"/>
        </w:rPr>
        <w:t>кст пр</w:t>
      </w:r>
      <w:proofErr w:type="gramEnd"/>
      <w:r w:rsidRPr="009C037E">
        <w:rPr>
          <w:rFonts w:ascii="Times New Roman" w:eastAsia="Calibri" w:hAnsi="Times New Roman" w:cs="Times New Roman"/>
          <w:sz w:val="24"/>
          <w:szCs w:val="24"/>
        </w:rPr>
        <w:t>ограммы. Для усиления эффекта можно использовать слова «именно сегодня», например:</w:t>
      </w:r>
    </w:p>
    <w:p w:rsidR="000C5B6C" w:rsidRPr="009C037E" w:rsidRDefault="000C5B6C" w:rsidP="000C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«Именно сегодня у меня все получится»;</w:t>
      </w:r>
    </w:p>
    <w:p w:rsidR="000C5B6C" w:rsidRPr="009C037E" w:rsidRDefault="000C5B6C" w:rsidP="000C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«Именно сегодня я буду само</w:t>
      </w:r>
      <w:proofErr w:type="gramStart"/>
      <w:r w:rsidRPr="009C037E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9C037E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>) спокойной(-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>) и выдержанной(-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>)»;</w:t>
      </w:r>
    </w:p>
    <w:p w:rsidR="000C5B6C" w:rsidRPr="009C037E" w:rsidRDefault="000C5B6C" w:rsidP="000C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«Именно сегодня я буду находчиво</w:t>
      </w:r>
      <w:proofErr w:type="gramStart"/>
      <w:r w:rsidRPr="009C037E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9C037E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>) и уверенной(-</w:t>
      </w:r>
      <w:proofErr w:type="spellStart"/>
      <w:r w:rsidRPr="009C037E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9C037E">
        <w:rPr>
          <w:rFonts w:ascii="Times New Roman" w:eastAsia="Calibri" w:hAnsi="Times New Roman" w:cs="Times New Roman"/>
          <w:sz w:val="24"/>
          <w:szCs w:val="24"/>
        </w:rPr>
        <w:t>)»;</w:t>
      </w:r>
    </w:p>
    <w:p w:rsidR="000C5B6C" w:rsidRPr="009C037E" w:rsidRDefault="000C5B6C" w:rsidP="000C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«Мне доставляет удовольствие вести разговор спокойным и уверенным голосом, показывать образец выдержки и самообладания».</w:t>
      </w:r>
    </w:p>
    <w:p w:rsidR="000C5B6C" w:rsidRPr="009C037E" w:rsidRDefault="000C5B6C" w:rsidP="000C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3. Мысленно повторите его несколько раз.</w:t>
      </w:r>
    </w:p>
    <w:p w:rsidR="000C5B6C" w:rsidRPr="009C037E" w:rsidRDefault="000C5B6C" w:rsidP="000C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Формулы-настрои можно произносить вслух перед зеркалом или про себя, по дороге.</w:t>
      </w:r>
    </w:p>
    <w:p w:rsidR="004B40DD" w:rsidRDefault="000C5B6C" w:rsidP="005E1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b/>
          <w:sz w:val="24"/>
          <w:szCs w:val="24"/>
        </w:rPr>
        <w:t xml:space="preserve">Способ 3. </w:t>
      </w:r>
      <w:proofErr w:type="spellStart"/>
      <w:r w:rsidRPr="009C037E">
        <w:rPr>
          <w:rFonts w:ascii="Times New Roman" w:eastAsia="Calibri" w:hAnsi="Times New Roman" w:cs="Times New Roman"/>
          <w:b/>
          <w:sz w:val="24"/>
          <w:szCs w:val="24"/>
        </w:rPr>
        <w:t>Самоодобрение</w:t>
      </w:r>
      <w:proofErr w:type="spellEnd"/>
      <w:r w:rsidRPr="009C037E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 w:rsidRPr="009C037E">
        <w:rPr>
          <w:rFonts w:ascii="Times New Roman" w:eastAsia="Calibri" w:hAnsi="Times New Roman" w:cs="Times New Roman"/>
          <w:b/>
          <w:sz w:val="24"/>
          <w:szCs w:val="24"/>
        </w:rPr>
        <w:t>самопоощрение</w:t>
      </w:r>
      <w:proofErr w:type="spellEnd"/>
      <w:r w:rsidRPr="009C037E">
        <w:rPr>
          <w:rFonts w:ascii="Times New Roman" w:eastAsia="Calibri" w:hAnsi="Times New Roman" w:cs="Times New Roman"/>
          <w:b/>
          <w:sz w:val="24"/>
          <w:szCs w:val="24"/>
        </w:rPr>
        <w:t>).</w:t>
      </w: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5B6C" w:rsidRDefault="000C5B6C" w:rsidP="005E1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Люди часто не получают положительной оценки своего поведения со стороны. Поэтому важно поощрять себя самим. В случае даже незначительных успехов целесообразно </w:t>
      </w:r>
      <w:proofErr w:type="gramStart"/>
      <w:r w:rsidRPr="009C037E">
        <w:rPr>
          <w:rFonts w:ascii="Times New Roman" w:eastAsia="Calibri" w:hAnsi="Times New Roman" w:cs="Times New Roman"/>
          <w:sz w:val="24"/>
          <w:szCs w:val="24"/>
        </w:rPr>
        <w:t>хвалить себя, мысленно говоря</w:t>
      </w:r>
      <w:proofErr w:type="gramEnd"/>
      <w:r w:rsidRPr="009C037E">
        <w:rPr>
          <w:rFonts w:ascii="Times New Roman" w:eastAsia="Calibri" w:hAnsi="Times New Roman" w:cs="Times New Roman"/>
          <w:sz w:val="24"/>
          <w:szCs w:val="24"/>
        </w:rPr>
        <w:t>: «Молодец!», «Умница!», «Здорово получилось!».</w:t>
      </w:r>
    </w:p>
    <w:p w:rsidR="007420C1" w:rsidRPr="009C037E" w:rsidRDefault="007420C1" w:rsidP="007420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И всегда п</w:t>
      </w:r>
      <w:r w:rsidRPr="009C037E">
        <w:rPr>
          <w:rFonts w:ascii="Times New Roman" w:eastAsia="Calibri" w:hAnsi="Times New Roman" w:cs="Times New Roman"/>
          <w:sz w:val="24"/>
          <w:szCs w:val="24"/>
        </w:rPr>
        <w:t>омните об улыбке как эффективном способе снятия нервного напряжения. Кроме всего прочего, улыбка очень украшает человека, на него приятно смотр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еть, </w:t>
      </w:r>
      <w:r w:rsidRPr="009C037E">
        <w:rPr>
          <w:rFonts w:ascii="Times New Roman" w:eastAsia="Calibri" w:hAnsi="Times New Roman" w:cs="Times New Roman"/>
          <w:sz w:val="24"/>
          <w:szCs w:val="24"/>
        </w:rPr>
        <w:t>следовательно, это еще один способ укрепить в себе уверенность.</w:t>
      </w:r>
    </w:p>
    <w:p w:rsidR="000C5B6C" w:rsidRPr="009C037E" w:rsidRDefault="000C5B6C" w:rsidP="007420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037E">
        <w:rPr>
          <w:rFonts w:ascii="Times New Roman" w:eastAsia="Calibri" w:hAnsi="Times New Roman" w:cs="Times New Roman"/>
          <w:sz w:val="24"/>
          <w:szCs w:val="24"/>
        </w:rPr>
        <w:t>Исходя из вышесказанного можно вывести</w:t>
      </w:r>
      <w:proofErr w:type="gramEnd"/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37E">
        <w:rPr>
          <w:rFonts w:ascii="Times New Roman" w:eastAsia="Calibri" w:hAnsi="Times New Roman" w:cs="Times New Roman"/>
          <w:b/>
          <w:i/>
          <w:sz w:val="24"/>
          <w:szCs w:val="24"/>
        </w:rPr>
        <w:t>Формулу уверенности:</w:t>
      </w:r>
    </w:p>
    <w:p w:rsidR="000C5B6C" w:rsidRPr="009C037E" w:rsidRDefault="000C5B6C" w:rsidP="000C5B6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Сознательное создание осанки и мимики уверенного человека.</w:t>
      </w:r>
    </w:p>
    <w:p w:rsidR="000C5B6C" w:rsidRPr="009C037E" w:rsidRDefault="000C5B6C" w:rsidP="000C5B6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Искусственное привлечение ощущения внутреннего состояния радости.</w:t>
      </w:r>
    </w:p>
    <w:p w:rsidR="000C5B6C" w:rsidRPr="009C037E" w:rsidRDefault="000C5B6C" w:rsidP="000C5B6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Создание мысленного образа успеха, ощущение себя успешным человеком.</w:t>
      </w:r>
    </w:p>
    <w:p w:rsidR="00F83821" w:rsidRPr="009C037E" w:rsidRDefault="007420C1" w:rsidP="007420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F83821" w:rsidRPr="009C037E">
        <w:rPr>
          <w:rFonts w:ascii="Times New Roman" w:eastAsia="Calibri" w:hAnsi="Times New Roman" w:cs="Times New Roman"/>
          <w:b/>
          <w:sz w:val="24"/>
          <w:szCs w:val="24"/>
        </w:rPr>
        <w:t xml:space="preserve"> Завершение работы.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Рефлексия.</w:t>
      </w:r>
    </w:p>
    <w:p w:rsidR="00F83821" w:rsidRPr="009C037E" w:rsidRDefault="00F83821" w:rsidP="00F8382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Наше занятие подходит к концу.</w:t>
      </w:r>
    </w:p>
    <w:p w:rsidR="00F83821" w:rsidRPr="0075691B" w:rsidRDefault="00F83821" w:rsidP="00F838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Каждый из вас может высказать свое мнение о проведенном занятии, что понравилось, что нет; что нового для себя открыл</w:t>
      </w:r>
      <w:r w:rsidR="007420C1">
        <w:rPr>
          <w:rFonts w:ascii="Times New Roman" w:eastAsia="Calibri" w:hAnsi="Times New Roman" w:cs="Times New Roman"/>
          <w:sz w:val="24"/>
          <w:szCs w:val="24"/>
        </w:rPr>
        <w:t>и</w:t>
      </w:r>
      <w:r w:rsidRPr="009C037E">
        <w:rPr>
          <w:rFonts w:ascii="Times New Roman" w:eastAsia="Calibri" w:hAnsi="Times New Roman" w:cs="Times New Roman"/>
          <w:sz w:val="24"/>
          <w:szCs w:val="24"/>
        </w:rPr>
        <w:t xml:space="preserve">; что заставило задуматься или изменить взгляд на ситуацию; что изменилось в эмоциональном состоянии; какие ощущения в теле; какое настроение в данную минуту. </w:t>
      </w:r>
      <w:r w:rsidR="0075691B">
        <w:rPr>
          <w:rFonts w:ascii="Times New Roman" w:eastAsia="Calibri" w:hAnsi="Times New Roman" w:cs="Times New Roman"/>
          <w:sz w:val="24"/>
          <w:szCs w:val="24"/>
        </w:rPr>
        <w:t>Рефлексия.</w:t>
      </w:r>
    </w:p>
    <w:p w:rsidR="00F83821" w:rsidRPr="007420C1" w:rsidRDefault="00F83821" w:rsidP="007420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0C1">
        <w:rPr>
          <w:rFonts w:ascii="Times New Roman" w:eastAsia="Calibri" w:hAnsi="Times New Roman" w:cs="Times New Roman"/>
          <w:i/>
          <w:sz w:val="24"/>
          <w:szCs w:val="24"/>
        </w:rPr>
        <w:t xml:space="preserve">Упражнение «Подарок». </w:t>
      </w:r>
    </w:p>
    <w:p w:rsidR="00F83821" w:rsidRPr="009C037E" w:rsidRDefault="00F83821" w:rsidP="00F838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37E">
        <w:rPr>
          <w:rFonts w:ascii="Times New Roman" w:eastAsia="Calibri" w:hAnsi="Times New Roman" w:cs="Times New Roman"/>
          <w:sz w:val="24"/>
          <w:szCs w:val="24"/>
        </w:rPr>
        <w:t>Каждый участник тренинга получает несколько чистых бланков и в течение пяти минут пишет или рисует что-нибудь памятное (пожелание, напутствие, комплимент) своему соседу слева, справа и тому, кому сам захочет сказать что-либо приятное. Уча</w:t>
      </w:r>
      <w:r w:rsidR="002031E5">
        <w:rPr>
          <w:rFonts w:ascii="Times New Roman" w:eastAsia="Calibri" w:hAnsi="Times New Roman" w:cs="Times New Roman"/>
          <w:sz w:val="24"/>
          <w:szCs w:val="24"/>
        </w:rPr>
        <w:t>стники обмениваются «подарками»  и заполняют предложенную анкету.</w:t>
      </w:r>
    </w:p>
    <w:p w:rsidR="00673291" w:rsidRDefault="00673291" w:rsidP="002B153C"/>
    <w:p w:rsidR="001C7A28" w:rsidRPr="00B80DC7" w:rsidRDefault="00524F9D" w:rsidP="00B80DC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DC7">
        <w:rPr>
          <w:rFonts w:ascii="Times New Roman" w:hAnsi="Times New Roman" w:cs="Times New Roman"/>
          <w:sz w:val="24"/>
          <w:szCs w:val="24"/>
        </w:rPr>
        <w:t>Литература</w:t>
      </w:r>
    </w:p>
    <w:p w:rsidR="001C7A28" w:rsidRPr="00B80DC7" w:rsidRDefault="001C7A28" w:rsidP="00FF709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0DC7">
        <w:rPr>
          <w:rFonts w:ascii="Times New Roman" w:hAnsi="Times New Roman" w:cs="Times New Roman"/>
          <w:sz w:val="24"/>
          <w:szCs w:val="24"/>
        </w:rPr>
        <w:t xml:space="preserve">Кузнецова Е.А. Занятие с элементами тренинга </w:t>
      </w:r>
      <w:proofErr w:type="spellStart"/>
      <w:r w:rsidRPr="00B80DC7">
        <w:rPr>
          <w:rFonts w:ascii="Times New Roman" w:hAnsi="Times New Roman" w:cs="Times New Roman"/>
          <w:sz w:val="24"/>
          <w:szCs w:val="24"/>
        </w:rPr>
        <w:t>ассертивности</w:t>
      </w:r>
      <w:proofErr w:type="spellEnd"/>
      <w:r w:rsidRPr="00B80DC7">
        <w:rPr>
          <w:rFonts w:ascii="Times New Roman" w:hAnsi="Times New Roman" w:cs="Times New Roman"/>
          <w:sz w:val="24"/>
          <w:szCs w:val="24"/>
        </w:rPr>
        <w:t xml:space="preserve"> «Будь уверен</w:t>
      </w:r>
      <w:r w:rsidRPr="00B80DC7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F7090" w:rsidRPr="00B80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B31">
        <w:rPr>
          <w:rFonts w:ascii="Times New Roman" w:hAnsi="Times New Roman" w:cs="Times New Roman"/>
          <w:sz w:val="24"/>
          <w:szCs w:val="24"/>
        </w:rPr>
        <w:t xml:space="preserve">себе!». </w:t>
      </w:r>
      <w:r w:rsidRPr="00B80DC7">
        <w:rPr>
          <w:rFonts w:ascii="Times New Roman" w:hAnsi="Times New Roman" w:cs="Times New Roman"/>
          <w:sz w:val="24"/>
          <w:szCs w:val="24"/>
        </w:rPr>
        <w:t>-</w:t>
      </w:r>
      <w:r w:rsidR="002D0B31">
        <w:rPr>
          <w:rFonts w:ascii="Times New Roman" w:hAnsi="Times New Roman" w:cs="Times New Roman"/>
          <w:sz w:val="24"/>
          <w:szCs w:val="24"/>
        </w:rPr>
        <w:t xml:space="preserve"> </w:t>
      </w:r>
      <w:r w:rsidRPr="00B80DC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8" w:history="1">
        <w:r w:rsidRPr="00B80DC7">
          <w:rPr>
            <w:rStyle w:val="a9"/>
            <w:rFonts w:ascii="Times New Roman" w:hAnsi="Times New Roman" w:cs="Times New Roman"/>
            <w:sz w:val="24"/>
            <w:szCs w:val="24"/>
          </w:rPr>
          <w:t>https://nsportal.ru/vuz/psikhologicheskie-nauki/library/2014/09/10/zanyatie-s-elementami-treninga-assertivnosti-bud</w:t>
        </w:r>
      </w:hyperlink>
    </w:p>
    <w:p w:rsidR="000334D0" w:rsidRPr="00B80DC7" w:rsidRDefault="00FB7266" w:rsidP="000334D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0DC7">
        <w:rPr>
          <w:rFonts w:ascii="Times New Roman" w:hAnsi="Times New Roman" w:cs="Times New Roman"/>
          <w:sz w:val="24"/>
          <w:szCs w:val="24"/>
        </w:rPr>
        <w:t>Умение слушать при взаимодействии с родителями</w:t>
      </w:r>
      <w:r w:rsidRPr="00B80DC7">
        <w:rPr>
          <w:rFonts w:ascii="Times New Roman" w:hAnsi="Times New Roman" w:cs="Times New Roman"/>
          <w:b/>
          <w:sz w:val="24"/>
          <w:szCs w:val="24"/>
        </w:rPr>
        <w:t>.</w:t>
      </w:r>
      <w:r w:rsidRPr="00B80DC7"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hyperlink r:id="rId9" w:history="1">
        <w:r w:rsidR="000334D0" w:rsidRPr="00B80DC7">
          <w:rPr>
            <w:rStyle w:val="a9"/>
            <w:rFonts w:ascii="Times New Roman" w:hAnsi="Times New Roman" w:cs="Times New Roman"/>
            <w:sz w:val="24"/>
            <w:szCs w:val="24"/>
          </w:rPr>
          <w:t>https://infopedia.su/10xb880.html</w:t>
        </w:r>
      </w:hyperlink>
    </w:p>
    <w:p w:rsidR="001C7A28" w:rsidRPr="00B80DC7" w:rsidRDefault="00FF7090" w:rsidP="000334D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0DC7">
        <w:rPr>
          <w:rFonts w:ascii="Times New Roman" w:hAnsi="Times New Roman" w:cs="Times New Roman"/>
          <w:sz w:val="24"/>
          <w:szCs w:val="24"/>
        </w:rPr>
        <w:t>Упражнение «</w:t>
      </w:r>
      <w:r w:rsidR="001C7A28" w:rsidRPr="00B80DC7">
        <w:rPr>
          <w:rFonts w:ascii="Times New Roman" w:hAnsi="Times New Roman" w:cs="Times New Roman"/>
          <w:sz w:val="24"/>
          <w:szCs w:val="24"/>
        </w:rPr>
        <w:t>Уверенное, неуверенное и агрессивное поведение</w:t>
      </w:r>
      <w:r w:rsidRPr="00B80DC7">
        <w:rPr>
          <w:rFonts w:ascii="Times New Roman" w:hAnsi="Times New Roman" w:cs="Times New Roman"/>
          <w:sz w:val="24"/>
          <w:szCs w:val="24"/>
        </w:rPr>
        <w:t>».</w:t>
      </w:r>
      <w:r w:rsidR="001C7A28" w:rsidRPr="00B80DC7">
        <w:rPr>
          <w:rFonts w:ascii="Times New Roman" w:hAnsi="Times New Roman" w:cs="Times New Roman"/>
          <w:sz w:val="24"/>
          <w:szCs w:val="24"/>
        </w:rPr>
        <w:t xml:space="preserve"> </w:t>
      </w:r>
      <w:r w:rsidRPr="00B80DC7">
        <w:rPr>
          <w:rFonts w:ascii="Times New Roman" w:hAnsi="Times New Roman" w:cs="Times New Roman"/>
          <w:sz w:val="24"/>
          <w:szCs w:val="24"/>
        </w:rPr>
        <w:t xml:space="preserve">– Режим </w:t>
      </w:r>
      <w:proofErr w:type="spellStart"/>
      <w:r w:rsidRPr="00B80DC7">
        <w:rPr>
          <w:rFonts w:ascii="Times New Roman" w:hAnsi="Times New Roman" w:cs="Times New Roman"/>
          <w:sz w:val="24"/>
          <w:szCs w:val="24"/>
        </w:rPr>
        <w:t>доступа:https</w:t>
      </w:r>
      <w:proofErr w:type="spellEnd"/>
      <w:r w:rsidRPr="00B80DC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80DC7">
        <w:rPr>
          <w:rFonts w:ascii="Times New Roman" w:hAnsi="Times New Roman" w:cs="Times New Roman"/>
          <w:sz w:val="24"/>
          <w:szCs w:val="24"/>
        </w:rPr>
        <w:t>www.psyoffice.ru</w:t>
      </w:r>
      <w:proofErr w:type="spellEnd"/>
      <w:r w:rsidRPr="00B80DC7">
        <w:rPr>
          <w:rFonts w:ascii="Times New Roman" w:hAnsi="Times New Roman" w:cs="Times New Roman"/>
          <w:sz w:val="24"/>
          <w:szCs w:val="24"/>
        </w:rPr>
        <w:t>/</w:t>
      </w:r>
    </w:p>
    <w:p w:rsidR="002D0B31" w:rsidRPr="00B80DC7" w:rsidRDefault="00FF7090" w:rsidP="002D0B3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0DC7">
        <w:rPr>
          <w:rFonts w:ascii="Times New Roman" w:hAnsi="Times New Roman" w:cs="Times New Roman"/>
          <w:sz w:val="24"/>
          <w:szCs w:val="24"/>
        </w:rPr>
        <w:t xml:space="preserve">Упражнение «Нелепая просьба». – Режим доступа: </w:t>
      </w:r>
      <w:hyperlink r:id="rId10" w:history="1">
        <w:r w:rsidR="002D0B31" w:rsidRPr="00B80DC7">
          <w:rPr>
            <w:rStyle w:val="a9"/>
            <w:rFonts w:ascii="Times New Roman" w:hAnsi="Times New Roman" w:cs="Times New Roman"/>
            <w:sz w:val="24"/>
            <w:szCs w:val="24"/>
          </w:rPr>
          <w:t>https://infopedia.su/10xb883.html</w:t>
        </w:r>
      </w:hyperlink>
    </w:p>
    <w:p w:rsidR="00EB55A6" w:rsidRPr="002D0B31" w:rsidRDefault="00EB55A6" w:rsidP="000334D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0DC7">
        <w:rPr>
          <w:rFonts w:ascii="Times New Roman" w:hAnsi="Times New Roman" w:cs="Times New Roman"/>
          <w:sz w:val="24"/>
          <w:szCs w:val="24"/>
        </w:rPr>
        <w:t>Техники отказа собеседнику. – Режим доступа:</w:t>
      </w:r>
      <w:r w:rsidRPr="00B80DC7">
        <w:rPr>
          <w:sz w:val="28"/>
          <w:szCs w:val="28"/>
        </w:rPr>
        <w:t xml:space="preserve"> </w:t>
      </w:r>
      <w:hyperlink r:id="rId11" w:history="1">
        <w:r w:rsidRPr="002D0B31">
          <w:rPr>
            <w:rStyle w:val="a9"/>
            <w:rFonts w:ascii="Times New Roman" w:hAnsi="Times New Roman" w:cs="Times New Roman"/>
            <w:sz w:val="24"/>
            <w:szCs w:val="24"/>
          </w:rPr>
          <w:t>https://5psy.ru/samorazvitie/tehniki-otkaza-sobesedniku.html</w:t>
        </w:r>
      </w:hyperlink>
    </w:p>
    <w:p w:rsidR="00FF7090" w:rsidRPr="002D0B31" w:rsidRDefault="00FF7090" w:rsidP="00FF70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7A28" w:rsidRPr="001C7A28" w:rsidRDefault="001C7A28" w:rsidP="001C7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CB5" w:rsidRDefault="00431CB5" w:rsidP="00957F43">
      <w:pPr>
        <w:pStyle w:val="a4"/>
      </w:pPr>
    </w:p>
    <w:p w:rsidR="001E3651" w:rsidRPr="00524F9D" w:rsidRDefault="001E3651" w:rsidP="002B153C">
      <w:pPr>
        <w:rPr>
          <w:rFonts w:ascii="Times New Roman" w:hAnsi="Times New Roman" w:cs="Times New Roman"/>
          <w:b/>
          <w:sz w:val="24"/>
          <w:szCs w:val="24"/>
        </w:rPr>
      </w:pPr>
    </w:p>
    <w:sectPr w:rsidR="001E3651" w:rsidRPr="00524F9D" w:rsidSect="0043209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94" w:rsidRDefault="00B71194" w:rsidP="003D470D">
      <w:pPr>
        <w:spacing w:after="0" w:line="240" w:lineRule="auto"/>
      </w:pPr>
      <w:r>
        <w:separator/>
      </w:r>
    </w:p>
  </w:endnote>
  <w:endnote w:type="continuationSeparator" w:id="0">
    <w:p w:rsidR="00B71194" w:rsidRDefault="00B71194" w:rsidP="003D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94" w:rsidRDefault="00B71194" w:rsidP="003D470D">
      <w:pPr>
        <w:spacing w:after="0" w:line="240" w:lineRule="auto"/>
      </w:pPr>
      <w:r>
        <w:separator/>
      </w:r>
    </w:p>
  </w:footnote>
  <w:footnote w:type="continuationSeparator" w:id="0">
    <w:p w:rsidR="00B71194" w:rsidRDefault="00B71194" w:rsidP="003D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6391"/>
      <w:docPartObj>
        <w:docPartGallery w:val="Page Numbers (Top of Page)"/>
        <w:docPartUnique/>
      </w:docPartObj>
    </w:sdtPr>
    <w:sdtContent>
      <w:p w:rsidR="003D470D" w:rsidRDefault="003D028D">
        <w:pPr>
          <w:pStyle w:val="a5"/>
        </w:pPr>
        <w:fldSimple w:instr=" PAGE   \* MERGEFORMAT ">
          <w:r w:rsidR="0004134F">
            <w:rPr>
              <w:noProof/>
            </w:rPr>
            <w:t>8</w:t>
          </w:r>
        </w:fldSimple>
      </w:p>
    </w:sdtContent>
  </w:sdt>
  <w:p w:rsidR="003D470D" w:rsidRDefault="003D47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BA7"/>
    <w:multiLevelType w:val="hybridMultilevel"/>
    <w:tmpl w:val="71AC3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52E2"/>
    <w:multiLevelType w:val="hybridMultilevel"/>
    <w:tmpl w:val="AF9C75AC"/>
    <w:lvl w:ilvl="0" w:tplc="ECB0C920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7EE67BA"/>
    <w:multiLevelType w:val="multilevel"/>
    <w:tmpl w:val="EF4AAA5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DDB3A80"/>
    <w:multiLevelType w:val="hybridMultilevel"/>
    <w:tmpl w:val="22AA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94FB0"/>
    <w:multiLevelType w:val="hybridMultilevel"/>
    <w:tmpl w:val="7164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B7FDF"/>
    <w:multiLevelType w:val="hybridMultilevel"/>
    <w:tmpl w:val="D15A15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BD2149"/>
    <w:multiLevelType w:val="multilevel"/>
    <w:tmpl w:val="EF4AAA5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54A42D9"/>
    <w:multiLevelType w:val="multilevel"/>
    <w:tmpl w:val="38707D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1F17446"/>
    <w:multiLevelType w:val="hybridMultilevel"/>
    <w:tmpl w:val="F70C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5010F"/>
    <w:multiLevelType w:val="multilevel"/>
    <w:tmpl w:val="D47C1E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70F2356B"/>
    <w:multiLevelType w:val="hybridMultilevel"/>
    <w:tmpl w:val="75967888"/>
    <w:lvl w:ilvl="0" w:tplc="9C0039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42554C"/>
    <w:multiLevelType w:val="hybridMultilevel"/>
    <w:tmpl w:val="A7D89A22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E61"/>
    <w:rsid w:val="0002030D"/>
    <w:rsid w:val="000334D0"/>
    <w:rsid w:val="0004134F"/>
    <w:rsid w:val="000500AC"/>
    <w:rsid w:val="000B3E6F"/>
    <w:rsid w:val="000C5B6C"/>
    <w:rsid w:val="000C5FD6"/>
    <w:rsid w:val="00152CC5"/>
    <w:rsid w:val="00153854"/>
    <w:rsid w:val="00194CCA"/>
    <w:rsid w:val="001A2456"/>
    <w:rsid w:val="001B2277"/>
    <w:rsid w:val="001C7A28"/>
    <w:rsid w:val="001D009D"/>
    <w:rsid w:val="001E2B68"/>
    <w:rsid w:val="001E3651"/>
    <w:rsid w:val="00201E61"/>
    <w:rsid w:val="002031E5"/>
    <w:rsid w:val="002204AE"/>
    <w:rsid w:val="002271D1"/>
    <w:rsid w:val="002514E0"/>
    <w:rsid w:val="002536E9"/>
    <w:rsid w:val="00273243"/>
    <w:rsid w:val="00285C9B"/>
    <w:rsid w:val="002B153C"/>
    <w:rsid w:val="002B1F80"/>
    <w:rsid w:val="002C583D"/>
    <w:rsid w:val="002D0B31"/>
    <w:rsid w:val="002E0F4B"/>
    <w:rsid w:val="003455D5"/>
    <w:rsid w:val="00354C72"/>
    <w:rsid w:val="00387588"/>
    <w:rsid w:val="003A64D5"/>
    <w:rsid w:val="003D028D"/>
    <w:rsid w:val="003D3404"/>
    <w:rsid w:val="003D470D"/>
    <w:rsid w:val="003E47EA"/>
    <w:rsid w:val="003F2630"/>
    <w:rsid w:val="00431CB5"/>
    <w:rsid w:val="00432097"/>
    <w:rsid w:val="00467386"/>
    <w:rsid w:val="004B40DD"/>
    <w:rsid w:val="00523B45"/>
    <w:rsid w:val="00524F9D"/>
    <w:rsid w:val="00525D51"/>
    <w:rsid w:val="00531D04"/>
    <w:rsid w:val="005879FA"/>
    <w:rsid w:val="00587C08"/>
    <w:rsid w:val="005A3388"/>
    <w:rsid w:val="005C1D0B"/>
    <w:rsid w:val="005E1B9F"/>
    <w:rsid w:val="00616AE0"/>
    <w:rsid w:val="00640C51"/>
    <w:rsid w:val="006472ED"/>
    <w:rsid w:val="00657C08"/>
    <w:rsid w:val="00667A47"/>
    <w:rsid w:val="00671A52"/>
    <w:rsid w:val="00673291"/>
    <w:rsid w:val="006831A0"/>
    <w:rsid w:val="00687CB3"/>
    <w:rsid w:val="006B2F29"/>
    <w:rsid w:val="006C114B"/>
    <w:rsid w:val="006D43B5"/>
    <w:rsid w:val="006E2AAD"/>
    <w:rsid w:val="006E5956"/>
    <w:rsid w:val="0073699A"/>
    <w:rsid w:val="007420C1"/>
    <w:rsid w:val="0075691B"/>
    <w:rsid w:val="00776A17"/>
    <w:rsid w:val="007A2C28"/>
    <w:rsid w:val="007C0DDF"/>
    <w:rsid w:val="007C5613"/>
    <w:rsid w:val="0080026E"/>
    <w:rsid w:val="00801BC6"/>
    <w:rsid w:val="00844772"/>
    <w:rsid w:val="00873B9D"/>
    <w:rsid w:val="0088153B"/>
    <w:rsid w:val="00890D10"/>
    <w:rsid w:val="008B7A25"/>
    <w:rsid w:val="008C4B3F"/>
    <w:rsid w:val="008C7431"/>
    <w:rsid w:val="008E6AA7"/>
    <w:rsid w:val="0090069C"/>
    <w:rsid w:val="00901BCC"/>
    <w:rsid w:val="0092509F"/>
    <w:rsid w:val="00957F43"/>
    <w:rsid w:val="00976776"/>
    <w:rsid w:val="009B2020"/>
    <w:rsid w:val="009D3E83"/>
    <w:rsid w:val="009E0790"/>
    <w:rsid w:val="00A22DB6"/>
    <w:rsid w:val="00A36FD8"/>
    <w:rsid w:val="00A8097E"/>
    <w:rsid w:val="00A93CEA"/>
    <w:rsid w:val="00AA7714"/>
    <w:rsid w:val="00AB7EDF"/>
    <w:rsid w:val="00AD1A80"/>
    <w:rsid w:val="00B12D14"/>
    <w:rsid w:val="00B3635B"/>
    <w:rsid w:val="00B36DCF"/>
    <w:rsid w:val="00B43B35"/>
    <w:rsid w:val="00B62DFF"/>
    <w:rsid w:val="00B71194"/>
    <w:rsid w:val="00B80DC7"/>
    <w:rsid w:val="00B80EF9"/>
    <w:rsid w:val="00BC2B47"/>
    <w:rsid w:val="00C47E45"/>
    <w:rsid w:val="00C621EC"/>
    <w:rsid w:val="00C9773E"/>
    <w:rsid w:val="00CD1C3E"/>
    <w:rsid w:val="00CE1638"/>
    <w:rsid w:val="00D30942"/>
    <w:rsid w:val="00D80348"/>
    <w:rsid w:val="00DF54F5"/>
    <w:rsid w:val="00E1315D"/>
    <w:rsid w:val="00E20F3D"/>
    <w:rsid w:val="00E47557"/>
    <w:rsid w:val="00EB215C"/>
    <w:rsid w:val="00EB55A6"/>
    <w:rsid w:val="00ED02C2"/>
    <w:rsid w:val="00F16053"/>
    <w:rsid w:val="00F26F3C"/>
    <w:rsid w:val="00F3373E"/>
    <w:rsid w:val="00F77922"/>
    <w:rsid w:val="00F83821"/>
    <w:rsid w:val="00F87FD5"/>
    <w:rsid w:val="00F95F7B"/>
    <w:rsid w:val="00FA6EBD"/>
    <w:rsid w:val="00FB2C2A"/>
    <w:rsid w:val="00FB6819"/>
    <w:rsid w:val="00FB7266"/>
    <w:rsid w:val="00FC47CC"/>
    <w:rsid w:val="00FE18D0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97"/>
  </w:style>
  <w:style w:type="paragraph" w:styleId="1">
    <w:name w:val="heading 1"/>
    <w:basedOn w:val="a"/>
    <w:link w:val="10"/>
    <w:uiPriority w:val="9"/>
    <w:qFormat/>
    <w:rsid w:val="00957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47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7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0F4B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3D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470D"/>
  </w:style>
  <w:style w:type="paragraph" w:styleId="a7">
    <w:name w:val="footer"/>
    <w:basedOn w:val="a"/>
    <w:link w:val="a8"/>
    <w:uiPriority w:val="99"/>
    <w:semiHidden/>
    <w:unhideWhenUsed/>
    <w:rsid w:val="003D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470D"/>
  </w:style>
  <w:style w:type="character" w:styleId="a9">
    <w:name w:val="Hyperlink"/>
    <w:basedOn w:val="a0"/>
    <w:uiPriority w:val="99"/>
    <w:unhideWhenUsed/>
    <w:rsid w:val="00285C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7F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title">
    <w:name w:val="post-title"/>
    <w:basedOn w:val="a0"/>
    <w:rsid w:val="006831A0"/>
  </w:style>
  <w:style w:type="character" w:customStyle="1" w:styleId="20">
    <w:name w:val="Заголовок 2 Знак"/>
    <w:basedOn w:val="a0"/>
    <w:link w:val="2"/>
    <w:uiPriority w:val="9"/>
    <w:rsid w:val="003E4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47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vuz/psikhologicheskie-nauki/library/2014/09/10/zanyatie-s-elementami-treninga-assertivnosti-bu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psy.ru/samorazvitie/tehniki-otkaza-sobesedniku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pedia.su/10xb88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pedia.su/10xb88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9EF3C-0C2F-452C-B2C2-3B094055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110</cp:revision>
  <cp:lastPrinted>2019-11-07T04:04:00Z</cp:lastPrinted>
  <dcterms:created xsi:type="dcterms:W3CDTF">2019-10-31T04:02:00Z</dcterms:created>
  <dcterms:modified xsi:type="dcterms:W3CDTF">2019-11-21T09:00:00Z</dcterms:modified>
</cp:coreProperties>
</file>