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09" w:rsidRPr="00615E71" w:rsidRDefault="001F0B78" w:rsidP="00615E7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5E71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работе </w:t>
      </w:r>
      <w:r w:rsidR="00AF3D09" w:rsidRPr="00615E7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методического проекта в рамках ГМФ руководителей ШМО учителей математики</w:t>
      </w:r>
    </w:p>
    <w:p w:rsidR="00AF3D09" w:rsidRPr="00615E71" w:rsidRDefault="00AF3D09" w:rsidP="00615E7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5E71">
        <w:rPr>
          <w:rFonts w:ascii="Times New Roman" w:hAnsi="Times New Roman" w:cs="Times New Roman"/>
          <w:b/>
          <w:color w:val="000000"/>
          <w:sz w:val="24"/>
          <w:szCs w:val="24"/>
        </w:rPr>
        <w:t>«ТАЙНЫ УЧЕБНИКА МАТЕМАТИКИ»</w:t>
      </w:r>
    </w:p>
    <w:p w:rsidR="00AF3D09" w:rsidRPr="00615E71" w:rsidRDefault="00AF3D09" w:rsidP="00615E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D09" w:rsidRPr="00615E71" w:rsidRDefault="00AF3D09" w:rsidP="00615E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E71">
        <w:rPr>
          <w:rFonts w:ascii="Times New Roman" w:hAnsi="Times New Roman" w:cs="Times New Roman"/>
          <w:sz w:val="24"/>
          <w:szCs w:val="24"/>
        </w:rPr>
        <w:t>Срок реализации проекта</w:t>
      </w:r>
      <w:r w:rsidRPr="00615E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15E71">
        <w:rPr>
          <w:rFonts w:ascii="Times New Roman" w:hAnsi="Times New Roman" w:cs="Times New Roman"/>
          <w:bCs/>
          <w:sz w:val="24"/>
          <w:szCs w:val="24"/>
        </w:rPr>
        <w:t>октябрь 2019 – ноябрь 2020 г.;</w:t>
      </w:r>
    </w:p>
    <w:p w:rsidR="003F0A07" w:rsidRPr="00615E71" w:rsidRDefault="003F0A07" w:rsidP="00615E71">
      <w:pPr>
        <w:jc w:val="both"/>
        <w:rPr>
          <w:rFonts w:ascii="Times New Roman" w:hAnsi="Times New Roman" w:cs="Times New Roman"/>
          <w:sz w:val="24"/>
          <w:szCs w:val="24"/>
        </w:rPr>
      </w:pPr>
      <w:r w:rsidRPr="00615E71">
        <w:rPr>
          <w:rFonts w:ascii="Times New Roman" w:hAnsi="Times New Roman" w:cs="Times New Roman"/>
          <w:bCs/>
          <w:sz w:val="24"/>
          <w:szCs w:val="24"/>
        </w:rPr>
        <w:t>Участники проекта: 23 учителя математики ЛГО.</w:t>
      </w:r>
    </w:p>
    <w:p w:rsidR="00807BA5" w:rsidRDefault="00AF3D09" w:rsidP="00615E71">
      <w:pPr>
        <w:jc w:val="both"/>
        <w:rPr>
          <w:rFonts w:ascii="Times New Roman" w:hAnsi="Times New Roman" w:cs="Times New Roman"/>
          <w:sz w:val="24"/>
          <w:szCs w:val="24"/>
        </w:rPr>
      </w:pPr>
      <w:r w:rsidRPr="00615E71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615E71">
        <w:rPr>
          <w:rFonts w:ascii="Times New Roman" w:hAnsi="Times New Roman" w:cs="Times New Roman"/>
          <w:sz w:val="24"/>
          <w:szCs w:val="24"/>
        </w:rPr>
        <w:t xml:space="preserve"> создание сборника учебных заданий с использованием стратегий смыслового чтения на основе материалов учебников, применяемых в процессе преподавания математики в школах города.</w:t>
      </w:r>
    </w:p>
    <w:p w:rsidR="00AF3D09" w:rsidRPr="00807BA5" w:rsidRDefault="00AF3D09" w:rsidP="00615E71">
      <w:pPr>
        <w:jc w:val="both"/>
        <w:rPr>
          <w:rFonts w:ascii="Times New Roman" w:hAnsi="Times New Roman" w:cs="Times New Roman"/>
          <w:sz w:val="24"/>
          <w:szCs w:val="24"/>
        </w:rPr>
      </w:pPr>
      <w:r w:rsidRPr="00615E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3D09" w:rsidRPr="00615E71" w:rsidRDefault="00AF3D09" w:rsidP="00615E7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E71">
        <w:rPr>
          <w:rFonts w:ascii="Times New Roman" w:hAnsi="Times New Roman" w:cs="Times New Roman"/>
          <w:sz w:val="24"/>
          <w:szCs w:val="24"/>
        </w:rPr>
        <w:t>Освоить  теоретический минимум  по смысловому чтению;</w:t>
      </w:r>
    </w:p>
    <w:p w:rsidR="00AF3D09" w:rsidRPr="00615E71" w:rsidRDefault="00AF3D09" w:rsidP="00615E7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E71">
        <w:rPr>
          <w:rFonts w:ascii="Times New Roman" w:hAnsi="Times New Roman" w:cs="Times New Roman"/>
          <w:sz w:val="24"/>
          <w:szCs w:val="24"/>
        </w:rPr>
        <w:t>Изучить и обсудить возможности математики для развития смыслового чтения</w:t>
      </w:r>
    </w:p>
    <w:p w:rsidR="00AF3D09" w:rsidRPr="00615E71" w:rsidRDefault="00AF3D09" w:rsidP="00615E7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15E71">
        <w:rPr>
          <w:sz w:val="24"/>
          <w:szCs w:val="24"/>
          <w:lang w:val="ru-RU"/>
        </w:rPr>
        <w:t>Разработать, апробировать и представить в сборник задания, используя различные стратегии смыслового чтения, для учебников математики</w:t>
      </w:r>
    </w:p>
    <w:p w:rsidR="00AF3D09" w:rsidRPr="00615E71" w:rsidRDefault="00AF3D09" w:rsidP="00615E7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15E71">
        <w:rPr>
          <w:sz w:val="24"/>
          <w:szCs w:val="24"/>
          <w:lang w:val="ru-RU"/>
        </w:rPr>
        <w:t xml:space="preserve">Сформировать и опубликовать </w:t>
      </w:r>
      <w:r w:rsidRPr="00615E71">
        <w:rPr>
          <w:sz w:val="24"/>
          <w:szCs w:val="24"/>
        </w:rPr>
        <w:t>сборник учебных заданий с использованием стратегий смыслового чтения на основе материалов учебников, применяемых в процессе преподавания математики в школах города.</w:t>
      </w:r>
    </w:p>
    <w:p w:rsidR="00AF3D09" w:rsidRPr="00615E71" w:rsidRDefault="00AF3D09" w:rsidP="00807BA5">
      <w:pPr>
        <w:pStyle w:val="a3"/>
        <w:ind w:firstLine="0"/>
        <w:rPr>
          <w:sz w:val="24"/>
          <w:szCs w:val="24"/>
          <w:lang w:val="ru-RU"/>
        </w:rPr>
      </w:pPr>
      <w:r w:rsidRPr="00615E71">
        <w:rPr>
          <w:sz w:val="24"/>
          <w:szCs w:val="24"/>
          <w:lang w:val="ru-RU"/>
        </w:rPr>
        <w:t>Для реализации двух первых задач, был запланирован</w:t>
      </w:r>
      <w:r w:rsidR="00397510" w:rsidRPr="00615E71">
        <w:rPr>
          <w:sz w:val="24"/>
          <w:szCs w:val="24"/>
          <w:lang w:val="ru-RU"/>
        </w:rPr>
        <w:t xml:space="preserve"> с</w:t>
      </w:r>
      <w:proofErr w:type="spellStart"/>
      <w:r w:rsidRPr="00615E71">
        <w:rPr>
          <w:sz w:val="24"/>
          <w:szCs w:val="24"/>
        </w:rPr>
        <w:t>еминар</w:t>
      </w:r>
      <w:proofErr w:type="spellEnd"/>
      <w:r w:rsidRPr="00615E71">
        <w:rPr>
          <w:sz w:val="24"/>
          <w:szCs w:val="24"/>
        </w:rPr>
        <w:t xml:space="preserve"> – практикум по изучению возможностей использования стратегий смыслового чтения на уроках математики</w:t>
      </w:r>
      <w:r w:rsidRPr="00615E71">
        <w:rPr>
          <w:sz w:val="24"/>
          <w:szCs w:val="24"/>
          <w:lang w:val="ru-RU"/>
        </w:rPr>
        <w:t xml:space="preserve">. </w:t>
      </w:r>
      <w:r w:rsidR="003F0A07" w:rsidRPr="00615E71">
        <w:rPr>
          <w:sz w:val="24"/>
          <w:szCs w:val="24"/>
          <w:lang w:val="ru-RU"/>
        </w:rPr>
        <w:t xml:space="preserve">29 октября 2019г был разработан и проведён семинар </w:t>
      </w:r>
      <w:r w:rsidR="003F0A07" w:rsidRPr="00615E71">
        <w:rPr>
          <w:sz w:val="24"/>
          <w:szCs w:val="24"/>
        </w:rPr>
        <w:t>«Приёмы работы с математическим текстом</w:t>
      </w:r>
      <w:r w:rsidR="003F0A07" w:rsidRPr="00615E71">
        <w:rPr>
          <w:sz w:val="24"/>
          <w:szCs w:val="24"/>
          <w:lang w:val="ru-RU"/>
        </w:rPr>
        <w:t xml:space="preserve">» Чайниковой Т.В. и Крафт Н.В. учителями МБОУ «СОШ № 2 с УИОП». На семинаре Крафт Н.В. представила стратегии смыслового чтения, которые могут быть применены на уроках математики, </w:t>
      </w:r>
      <w:proofErr w:type="spellStart"/>
      <w:r w:rsidR="003F0A07" w:rsidRPr="00615E71">
        <w:rPr>
          <w:sz w:val="24"/>
          <w:szCs w:val="24"/>
          <w:lang w:val="ru-RU"/>
        </w:rPr>
        <w:t>Чайникова</w:t>
      </w:r>
      <w:proofErr w:type="spellEnd"/>
      <w:r w:rsidR="003F0A07" w:rsidRPr="00615E71">
        <w:rPr>
          <w:sz w:val="24"/>
          <w:szCs w:val="24"/>
          <w:lang w:val="ru-RU"/>
        </w:rPr>
        <w:t xml:space="preserve"> Т.В. показала примеры заданий работы с математическим текстом, представленным в различных формах. Во время работы семинара группами учителей были разработаны задания и представлены для обсуждения.</w:t>
      </w:r>
    </w:p>
    <w:p w:rsidR="000726CD" w:rsidRPr="00615E71" w:rsidRDefault="000726CD" w:rsidP="00615E71">
      <w:pPr>
        <w:pStyle w:val="a3"/>
        <w:ind w:firstLine="360"/>
        <w:rPr>
          <w:sz w:val="24"/>
          <w:szCs w:val="24"/>
          <w:lang w:val="ru-RU"/>
        </w:rPr>
      </w:pPr>
      <w:r w:rsidRPr="00615E71">
        <w:rPr>
          <w:sz w:val="24"/>
          <w:szCs w:val="24"/>
          <w:lang w:val="ru-RU"/>
        </w:rPr>
        <w:t>В течение ноября – марта шла работа по разработке заданий с индивидуальными консультациями и первичная проба.</w:t>
      </w:r>
    </w:p>
    <w:p w:rsidR="00397510" w:rsidRPr="00615E71" w:rsidRDefault="00397510" w:rsidP="00615E7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E71">
        <w:rPr>
          <w:rFonts w:ascii="Times New Roman" w:hAnsi="Times New Roman" w:cs="Times New Roman"/>
          <w:sz w:val="24"/>
          <w:szCs w:val="24"/>
        </w:rPr>
        <w:t>Примеры заданий и первые результаты апробации были представлены на заседании ГМФ</w:t>
      </w:r>
      <w:r w:rsidR="00615E71" w:rsidRPr="00615E71">
        <w:rPr>
          <w:rFonts w:ascii="Times New Roman" w:hAnsi="Times New Roman" w:cs="Times New Roman"/>
          <w:sz w:val="24"/>
          <w:szCs w:val="24"/>
        </w:rPr>
        <w:t xml:space="preserve"> 25</w:t>
      </w:r>
      <w:r w:rsidR="000726CD" w:rsidRPr="00615E71">
        <w:rPr>
          <w:rFonts w:ascii="Times New Roman" w:hAnsi="Times New Roman" w:cs="Times New Roman"/>
          <w:sz w:val="24"/>
          <w:szCs w:val="24"/>
        </w:rPr>
        <w:t xml:space="preserve"> март</w:t>
      </w:r>
      <w:r w:rsidR="00615E71" w:rsidRPr="00615E71">
        <w:rPr>
          <w:rFonts w:ascii="Times New Roman" w:hAnsi="Times New Roman" w:cs="Times New Roman"/>
          <w:sz w:val="24"/>
          <w:szCs w:val="24"/>
        </w:rPr>
        <w:t>а 2020г</w:t>
      </w:r>
      <w:r w:rsidRPr="00615E71">
        <w:rPr>
          <w:rFonts w:ascii="Times New Roman" w:hAnsi="Times New Roman" w:cs="Times New Roman"/>
          <w:sz w:val="24"/>
          <w:szCs w:val="24"/>
        </w:rPr>
        <w:t xml:space="preserve">, которое прошло в виде круглого стола «Формирование навыков смыслового чтения через умение работать с  математическим текстом». На данном заседании своими разработками поделились учителя МБОУ «СОШ № 7» </w:t>
      </w:r>
      <w:proofErr w:type="spellStart"/>
      <w:r w:rsidRPr="00615E71">
        <w:rPr>
          <w:rFonts w:ascii="Times New Roman" w:hAnsi="Times New Roman" w:cs="Times New Roman"/>
          <w:sz w:val="24"/>
          <w:szCs w:val="24"/>
        </w:rPr>
        <w:t>Окишева</w:t>
      </w:r>
      <w:proofErr w:type="spellEnd"/>
      <w:r w:rsidRPr="00615E71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615E71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Pr="00615E71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Pr="00615E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5E71">
        <w:rPr>
          <w:rFonts w:ascii="Times New Roman" w:hAnsi="Times New Roman" w:cs="Times New Roman"/>
          <w:sz w:val="24"/>
          <w:szCs w:val="24"/>
        </w:rPr>
        <w:t xml:space="preserve">, Анашкина Е.Ю, </w:t>
      </w:r>
      <w:proofErr w:type="spellStart"/>
      <w:r w:rsidRPr="00615E71">
        <w:rPr>
          <w:rFonts w:ascii="Times New Roman" w:hAnsi="Times New Roman" w:cs="Times New Roman"/>
          <w:sz w:val="24"/>
          <w:szCs w:val="24"/>
        </w:rPr>
        <w:t>Муракаева</w:t>
      </w:r>
      <w:proofErr w:type="spellEnd"/>
      <w:r w:rsidRPr="00615E71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615E71">
        <w:rPr>
          <w:rFonts w:ascii="Times New Roman" w:hAnsi="Times New Roman" w:cs="Times New Roman"/>
          <w:sz w:val="24"/>
          <w:szCs w:val="24"/>
        </w:rPr>
        <w:t>Хатыпова</w:t>
      </w:r>
      <w:proofErr w:type="spellEnd"/>
      <w:r w:rsidRPr="00615E71">
        <w:rPr>
          <w:rFonts w:ascii="Times New Roman" w:hAnsi="Times New Roman" w:cs="Times New Roman"/>
          <w:sz w:val="24"/>
          <w:szCs w:val="24"/>
        </w:rPr>
        <w:t xml:space="preserve"> Н.Х, учитель математики Лицея «</w:t>
      </w:r>
      <w:proofErr w:type="spellStart"/>
      <w:r w:rsidRPr="00615E71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615E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15E71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  <w:r w:rsidRPr="00615E71">
        <w:rPr>
          <w:rFonts w:ascii="Times New Roman" w:hAnsi="Times New Roman" w:cs="Times New Roman"/>
          <w:sz w:val="24"/>
          <w:szCs w:val="24"/>
        </w:rPr>
        <w:t xml:space="preserve"> Л.Л., учитель МБОУ «СОШ № 2 с УИОП» </w:t>
      </w:r>
      <w:proofErr w:type="spellStart"/>
      <w:r w:rsidRPr="00615E71">
        <w:rPr>
          <w:rFonts w:ascii="Times New Roman" w:hAnsi="Times New Roman" w:cs="Times New Roman"/>
          <w:sz w:val="24"/>
          <w:szCs w:val="24"/>
        </w:rPr>
        <w:t>Леухина</w:t>
      </w:r>
      <w:proofErr w:type="spellEnd"/>
      <w:r w:rsidRPr="00615E71">
        <w:rPr>
          <w:rFonts w:ascii="Times New Roman" w:hAnsi="Times New Roman" w:cs="Times New Roman"/>
          <w:sz w:val="24"/>
          <w:szCs w:val="24"/>
        </w:rPr>
        <w:t xml:space="preserve"> Э.А. преподаватели МБОУ «СОШ № 6» Парфёнова Г.Н и Ёлохова Н.В.</w:t>
      </w:r>
    </w:p>
    <w:p w:rsidR="005B4DF6" w:rsidRDefault="00397510" w:rsidP="00807BA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E71">
        <w:rPr>
          <w:rFonts w:ascii="Times New Roman" w:hAnsi="Times New Roman" w:cs="Times New Roman"/>
          <w:sz w:val="24"/>
          <w:szCs w:val="24"/>
        </w:rPr>
        <w:t>В настоящее время идёт подготовка материалов к публикации.</w:t>
      </w:r>
      <w:r w:rsidR="00807BA5">
        <w:rPr>
          <w:rFonts w:ascii="Times New Roman" w:hAnsi="Times New Roman" w:cs="Times New Roman"/>
          <w:sz w:val="24"/>
          <w:szCs w:val="24"/>
        </w:rPr>
        <w:t xml:space="preserve"> </w:t>
      </w:r>
      <w:r w:rsidR="00E76B0C">
        <w:rPr>
          <w:rFonts w:ascii="Times New Roman" w:hAnsi="Times New Roman" w:cs="Times New Roman"/>
          <w:sz w:val="24"/>
          <w:szCs w:val="24"/>
        </w:rPr>
        <w:t>Работа по созданию сборника намечена на июнь – сентябрь.</w:t>
      </w:r>
    </w:p>
    <w:p w:rsidR="005B4DF6" w:rsidRDefault="005B4DF6" w:rsidP="005B4DF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риски и критерии оценивания проекта, уже сейчас можно сказать, что учителя математики заинтересовались данным проектом и активно включились в работу. Порог в  50% учителей математики, принявших участие в проекте, установленный в качестве критерия был преодолён. </w:t>
      </w:r>
    </w:p>
    <w:p w:rsidR="00807BA5" w:rsidRDefault="00807BA5" w:rsidP="00807BA5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</w:p>
    <w:p w:rsidR="001F0B78" w:rsidRPr="00807BA5" w:rsidRDefault="00807BA5" w:rsidP="00807BA5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МБОУ «СОШ № 2 с УИОП»</w:t>
      </w:r>
      <w:bookmarkStart w:id="0" w:name="_GoBack"/>
      <w:bookmarkEnd w:id="0"/>
    </w:p>
    <w:sectPr w:rsidR="001F0B78" w:rsidRPr="00807BA5" w:rsidSect="0080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0020"/>
    <w:multiLevelType w:val="hybridMultilevel"/>
    <w:tmpl w:val="B3288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3793"/>
    <w:multiLevelType w:val="hybridMultilevel"/>
    <w:tmpl w:val="8D4E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6AA2"/>
    <w:multiLevelType w:val="hybridMultilevel"/>
    <w:tmpl w:val="C71C1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B78"/>
    <w:rsid w:val="000726CD"/>
    <w:rsid w:val="001F0B78"/>
    <w:rsid w:val="00397510"/>
    <w:rsid w:val="003F0A07"/>
    <w:rsid w:val="005B4DF6"/>
    <w:rsid w:val="00615E71"/>
    <w:rsid w:val="008069E9"/>
    <w:rsid w:val="00807BA5"/>
    <w:rsid w:val="00AF3D09"/>
    <w:rsid w:val="00E7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F3D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F3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9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F3D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F3D0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5">
    <w:name w:val="List Paragraph"/>
    <w:basedOn w:val="a"/>
    <w:uiPriority w:val="34"/>
    <w:qFormat/>
    <w:rsid w:val="00397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</cp:lastModifiedBy>
  <cp:revision>5</cp:revision>
  <dcterms:created xsi:type="dcterms:W3CDTF">2020-05-25T12:39:00Z</dcterms:created>
  <dcterms:modified xsi:type="dcterms:W3CDTF">2020-05-26T04:34:00Z</dcterms:modified>
</cp:coreProperties>
</file>