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90" w:rsidRPr="00AD2190" w:rsidRDefault="00AD2190" w:rsidP="00AD2190">
      <w:pPr>
        <w:spacing w:before="225" w:after="15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497667187"/>
      <w:r w:rsidRPr="00AD2190">
        <w:rPr>
          <w:rFonts w:ascii="Times New Roman" w:eastAsia="Times New Roman" w:hAnsi="Times New Roman"/>
          <w:sz w:val="24"/>
          <w:szCs w:val="24"/>
          <w:lang w:eastAsia="ru-RU"/>
        </w:rPr>
        <w:t>Процедуры, критерии, регламенты номинации «</w:t>
      </w:r>
      <w:r w:rsidRPr="00AD2190">
        <w:rPr>
          <w:rFonts w:ascii="Times New Roman" w:eastAsia="Times New Roman" w:hAnsi="Times New Roman"/>
          <w:sz w:val="24"/>
          <w:szCs w:val="24"/>
          <w:lang w:eastAsia="ru-RU"/>
        </w:rPr>
        <w:t>Учебное сотрудничество</w:t>
      </w:r>
      <w:r w:rsidRPr="00AD219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bookmarkEnd w:id="0"/>
    </w:p>
    <w:p w:rsidR="00AD2190" w:rsidRPr="00AD2190" w:rsidRDefault="00AD2190" w:rsidP="00AD21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190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7a7a7a" stroked="f"/>
        </w:pict>
      </w:r>
    </w:p>
    <w:p w:rsidR="00C61FE7" w:rsidRPr="00AD2190" w:rsidRDefault="00FB62A2" w:rsidP="00AD2190">
      <w:pPr>
        <w:pStyle w:val="1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D2190">
        <w:rPr>
          <w:rFonts w:ascii="Times New Roman" w:hAnsi="Times New Roman"/>
          <w:color w:val="000000" w:themeColor="text1"/>
          <w:sz w:val="24"/>
          <w:szCs w:val="24"/>
        </w:rPr>
        <w:t>Общие положения</w:t>
      </w:r>
    </w:p>
    <w:p w:rsidR="00C61FE7" w:rsidRPr="00AD2190" w:rsidRDefault="00C61FE7" w:rsidP="00AD2190">
      <w:pPr>
        <w:spacing w:after="0"/>
        <w:ind w:firstLine="360"/>
        <w:jc w:val="both"/>
        <w:rPr>
          <w:rStyle w:val="dash041e005f0431005f044b005f0447005f043d005f044b005f0439005f005fchar1char1"/>
        </w:rPr>
      </w:pPr>
      <w:r w:rsidRPr="00AD2190">
        <w:rPr>
          <w:rFonts w:ascii="Times New Roman" w:hAnsi="Times New Roman"/>
          <w:sz w:val="24"/>
          <w:szCs w:val="24"/>
        </w:rPr>
        <w:t>Конкурсное метапредметное испытание «</w:t>
      </w:r>
      <w:r w:rsidR="00896976" w:rsidRPr="00AD2190">
        <w:rPr>
          <w:rFonts w:ascii="Times New Roman" w:hAnsi="Times New Roman"/>
          <w:sz w:val="24"/>
          <w:szCs w:val="24"/>
        </w:rPr>
        <w:t xml:space="preserve">Учебное сотрудничество» </w:t>
      </w:r>
      <w:r w:rsidR="00723C24" w:rsidRPr="00AD2190">
        <w:rPr>
          <w:rFonts w:ascii="Times New Roman" w:hAnsi="Times New Roman"/>
          <w:sz w:val="24"/>
          <w:szCs w:val="24"/>
        </w:rPr>
        <w:t>м</w:t>
      </w:r>
      <w:r w:rsidR="00896976" w:rsidRPr="00AD2190">
        <w:rPr>
          <w:rFonts w:ascii="Times New Roman" w:hAnsi="Times New Roman"/>
          <w:sz w:val="24"/>
          <w:szCs w:val="24"/>
        </w:rPr>
        <w:t>униципального</w:t>
      </w:r>
      <w:r w:rsidRPr="00AD2190">
        <w:rPr>
          <w:rFonts w:ascii="Times New Roman" w:hAnsi="Times New Roman"/>
          <w:sz w:val="24"/>
          <w:szCs w:val="24"/>
        </w:rPr>
        <w:t xml:space="preserve"> этапа метапредметной олимпиады направлено на выявление</w:t>
      </w:r>
      <w:r w:rsidR="00D76087" w:rsidRPr="00AD2190">
        <w:rPr>
          <w:rFonts w:ascii="Times New Roman" w:hAnsi="Times New Roman"/>
          <w:sz w:val="24"/>
          <w:szCs w:val="24"/>
        </w:rPr>
        <w:t xml:space="preserve"> педагогов</w:t>
      </w:r>
      <w:r w:rsidR="00896976" w:rsidRPr="00AD2190">
        <w:rPr>
          <w:rFonts w:ascii="Times New Roman" w:hAnsi="Times New Roman"/>
          <w:sz w:val="24"/>
          <w:szCs w:val="24"/>
        </w:rPr>
        <w:t xml:space="preserve"> и</w:t>
      </w:r>
      <w:r w:rsidR="00F85507" w:rsidRPr="00AD2190">
        <w:rPr>
          <w:rFonts w:ascii="Times New Roman" w:hAnsi="Times New Roman"/>
          <w:sz w:val="24"/>
          <w:szCs w:val="24"/>
        </w:rPr>
        <w:t xml:space="preserve"> </w:t>
      </w:r>
      <w:r w:rsidR="00D76087" w:rsidRPr="00AD2190">
        <w:rPr>
          <w:rFonts w:ascii="Times New Roman" w:hAnsi="Times New Roman"/>
          <w:sz w:val="24"/>
          <w:szCs w:val="24"/>
        </w:rPr>
        <w:t>обу</w:t>
      </w:r>
      <w:r w:rsidRPr="00AD2190">
        <w:rPr>
          <w:rFonts w:ascii="Times New Roman" w:hAnsi="Times New Roman"/>
          <w:sz w:val="24"/>
          <w:szCs w:val="24"/>
        </w:rPr>
        <w:t>ча</w:t>
      </w:r>
      <w:r w:rsidR="00F85507" w:rsidRPr="00AD2190">
        <w:rPr>
          <w:rFonts w:ascii="Times New Roman" w:hAnsi="Times New Roman"/>
          <w:sz w:val="24"/>
          <w:szCs w:val="24"/>
        </w:rPr>
        <w:t>ю</w:t>
      </w:r>
      <w:r w:rsidRPr="00AD2190">
        <w:rPr>
          <w:rFonts w:ascii="Times New Roman" w:hAnsi="Times New Roman"/>
          <w:sz w:val="24"/>
          <w:szCs w:val="24"/>
        </w:rPr>
        <w:t xml:space="preserve">щихся основной школы (7-9 классы), достигших наивысших результатов в </w:t>
      </w:r>
      <w:r w:rsidRPr="00AD2190">
        <w:rPr>
          <w:rStyle w:val="dash041e005f0431005f044b005f0447005f043d005f044b005f0439005f005fchar1char1"/>
        </w:rPr>
        <w:t>у</w:t>
      </w:r>
      <w:r w:rsidRPr="00AD2190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>мение</w:t>
      </w:r>
      <w:r w:rsidR="00F85507" w:rsidRPr="00AD2190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 </w:t>
      </w:r>
      <w:r w:rsidR="00FD7399" w:rsidRPr="00AD2190">
        <w:rPr>
          <w:rStyle w:val="dash041e005f0431005f044b005f0447005f043d005f044b005f0439005f005fchar1char1"/>
        </w:rPr>
        <w:t>организовывать учебное</w:t>
      </w:r>
      <w:r w:rsidRPr="00AD2190">
        <w:rPr>
          <w:rStyle w:val="dash041e005f0431005f044b005f0447005f043d005f044b005f0439005f005fchar1char1"/>
        </w:rPr>
        <w:t xml:space="preserve"> сотрудничество и совместную деятельность </w:t>
      </w:r>
      <w:r w:rsidR="00896976" w:rsidRPr="00AD2190">
        <w:rPr>
          <w:rStyle w:val="dash041e005f0431005f044b005f0447005f043d005f044b005f0439005f005fchar1char1"/>
        </w:rPr>
        <w:t>с коллегами</w:t>
      </w:r>
      <w:r w:rsidR="00FF1C5A" w:rsidRPr="00AD2190">
        <w:rPr>
          <w:rStyle w:val="dash041e005f0431005f044b005f0447005f043d005f044b005f0439005f005fchar1char1"/>
        </w:rPr>
        <w:t xml:space="preserve"> или</w:t>
      </w:r>
      <w:r w:rsidR="00D14CBD" w:rsidRPr="00AD2190">
        <w:rPr>
          <w:rStyle w:val="dash041e005f0431005f044b005f0447005f043d005f044b005f0439005f005fchar1char1"/>
        </w:rPr>
        <w:t xml:space="preserve"> </w:t>
      </w:r>
      <w:r w:rsidRPr="00AD2190">
        <w:rPr>
          <w:rStyle w:val="dash041e005f0431005f044b005f0447005f043d005f044b005f0439005f005fchar1char1"/>
        </w:rPr>
        <w:t xml:space="preserve">с учителем и </w:t>
      </w:r>
      <w:r w:rsidR="00AD2190" w:rsidRPr="00AD2190">
        <w:rPr>
          <w:rStyle w:val="dash041e005f0431005f044b005f0447005f043d005f044b005f0439005f005fchar1char1"/>
        </w:rPr>
        <w:t>сверстниками; работать</w:t>
      </w:r>
      <w:r w:rsidR="00D14CBD" w:rsidRPr="00AD2190">
        <w:rPr>
          <w:rStyle w:val="dash041e005f0431005f044b005f0447005f043d005f044b005f0439005f005fchar1char1"/>
        </w:rPr>
        <w:t xml:space="preserve"> </w:t>
      </w:r>
      <w:r w:rsidRPr="00AD2190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>в группе:</w:t>
      </w:r>
      <w:r w:rsidR="00D14CBD" w:rsidRPr="00AD2190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 </w:t>
      </w:r>
      <w:r w:rsidRPr="00AD2190">
        <w:rPr>
          <w:rStyle w:val="dash041e005f0431005f044b005f0447005f043d005f044b005f0439005f005fchar1char1"/>
        </w:rPr>
        <w:t xml:space="preserve">находить общее решение и разрешать </w:t>
      </w:r>
      <w:r w:rsidR="00AD2190" w:rsidRPr="00AD2190">
        <w:rPr>
          <w:rStyle w:val="dash041e005f0431005f044b005f0447005f043d005f044b005f0439005f005fchar1char1"/>
        </w:rPr>
        <w:t>конфликты на</w:t>
      </w:r>
      <w:r w:rsidRPr="00AD2190">
        <w:rPr>
          <w:rStyle w:val="dash041e005f0431005f044b005f0447005f043d005f044b005f0439005f005fchar1char1"/>
        </w:rPr>
        <w:t xml:space="preserve"> основе согласования позиций и учёта </w:t>
      </w:r>
      <w:r w:rsidR="00E93A89" w:rsidRPr="00AD2190">
        <w:rPr>
          <w:rStyle w:val="dash041e005f0431005f044b005f0447005f043d005f044b005f0439005f005fchar1char1"/>
        </w:rPr>
        <w:t xml:space="preserve">разных </w:t>
      </w:r>
      <w:r w:rsidRPr="00AD2190">
        <w:rPr>
          <w:rStyle w:val="dash041e005f0431005f044b005f0447005f043d005f044b005f0439005f005fchar1char1"/>
        </w:rPr>
        <w:t>интересов</w:t>
      </w:r>
      <w:r w:rsidR="00E93A89" w:rsidRPr="00AD2190">
        <w:rPr>
          <w:rStyle w:val="dash041e005f0431005f044b005f0447005f043d005f044b005f0439005f005fchar1char1"/>
        </w:rPr>
        <w:t>.</w:t>
      </w:r>
    </w:p>
    <w:p w:rsidR="00D36D71" w:rsidRPr="00AD2190" w:rsidRDefault="00D36D71" w:rsidP="00AD2190">
      <w:pPr>
        <w:spacing w:after="0"/>
        <w:ind w:firstLine="360"/>
        <w:jc w:val="both"/>
        <w:textAlignment w:val="baseline"/>
        <w:rPr>
          <w:rStyle w:val="dash041e005f0431005f044b005f0447005f043d005f044b005f0439005f005fchar1char1"/>
        </w:rPr>
      </w:pPr>
      <w:r w:rsidRPr="00AD2190">
        <w:rPr>
          <w:rStyle w:val="dash041e005f0431005f044b005f0447005f043d005f044b005f0439005f005fchar1char1"/>
          <w:b/>
        </w:rPr>
        <w:t>Сотрудничество</w:t>
      </w:r>
      <w:r w:rsidRPr="00AD2190">
        <w:rPr>
          <w:rStyle w:val="dash041e005f0431005f044b005f0447005f043d005f044b005f0439005f005fchar1char1"/>
        </w:rPr>
        <w:t>— тип взаимоотношений людей между собой в процессе деятельности, характеризующийся согласованнос</w:t>
      </w:r>
      <w:bookmarkStart w:id="1" w:name="_GoBack"/>
      <w:bookmarkEnd w:id="1"/>
      <w:r w:rsidRPr="00AD2190">
        <w:rPr>
          <w:rStyle w:val="dash041e005f0431005f044b005f0447005f043d005f044b005f0439005f005fchar1char1"/>
        </w:rPr>
        <w:t>тью, слаженностью мнений и действий.</w:t>
      </w:r>
    </w:p>
    <w:p w:rsidR="005045E3" w:rsidRPr="00AD2190" w:rsidRDefault="005045E3" w:rsidP="00AD2190">
      <w:pPr>
        <w:spacing w:after="0"/>
        <w:ind w:firstLine="360"/>
        <w:jc w:val="both"/>
        <w:textAlignment w:val="baseline"/>
        <w:rPr>
          <w:rStyle w:val="dash041e005f0431005f044b005f0447005f043d005f044b005f0439005f005fchar1char1"/>
        </w:rPr>
      </w:pPr>
      <w:r w:rsidRPr="00AD2190">
        <w:rPr>
          <w:rStyle w:val="dash041e005f0431005f044b005f0447005f043d005f044b005f0439005f005fchar1char1"/>
          <w:b/>
        </w:rPr>
        <w:t>Малая</w:t>
      </w:r>
      <w:r w:rsidR="00F85507" w:rsidRPr="00AD2190">
        <w:rPr>
          <w:rStyle w:val="dash041e005f0431005f044b005f0447005f043d005f044b005f0439005f005fchar1char1"/>
          <w:b/>
          <w:lang w:val="en-US"/>
        </w:rPr>
        <w:t xml:space="preserve"> </w:t>
      </w:r>
      <w:r w:rsidR="00FD7399" w:rsidRPr="00AD2190">
        <w:rPr>
          <w:rStyle w:val="dash041e005f0431005f044b005f0447005f043d005f044b005f0439005f005fchar1char1"/>
          <w:b/>
        </w:rPr>
        <w:t>группа</w:t>
      </w:r>
      <w:r w:rsidR="00FD7399" w:rsidRPr="00AD2190">
        <w:rPr>
          <w:rStyle w:val="dash041e005f0431005f044b005f0447005f043d005f044b005f0439005f005fchar1char1"/>
          <w:lang w:val="en-US"/>
        </w:rPr>
        <w:t xml:space="preserve"> —</w:t>
      </w:r>
      <w:r w:rsidR="00F85507" w:rsidRPr="00AD2190">
        <w:rPr>
          <w:rStyle w:val="dash041e005f0431005f044b005f0447005f043d005f044b005f0439005f005fchar1char1"/>
          <w:lang w:val="en-US"/>
        </w:rPr>
        <w:t xml:space="preserve"> </w:t>
      </w:r>
      <w:r w:rsidRPr="00AD2190">
        <w:rPr>
          <w:rStyle w:val="dash041e005f0431005f044b005f0447005f043d005f044b005f0439005f005fchar1char1"/>
        </w:rPr>
        <w:t>англ</w:t>
      </w:r>
      <w:r w:rsidRPr="00AD2190">
        <w:rPr>
          <w:rStyle w:val="dash041e005f0431005f044b005f0447005f043d005f044b005f0439005f005fchar1char1"/>
          <w:i/>
          <w:iCs/>
          <w:lang w:val="en-US"/>
        </w:rPr>
        <w:t>.</w:t>
      </w:r>
      <w:r w:rsidR="00D14CBD" w:rsidRPr="00AD2190">
        <w:rPr>
          <w:rStyle w:val="dash041e005f0431005f044b005f0447005f043d005f044b005f0439005f005fchar1char1"/>
          <w:i/>
          <w:iCs/>
          <w:lang w:val="en-US"/>
        </w:rPr>
        <w:t xml:space="preserve"> </w:t>
      </w:r>
      <w:r w:rsidRPr="00AD2190">
        <w:rPr>
          <w:rStyle w:val="dash041e005f0431005f044b005f0447005f043d005f044b005f0439005f005fchar1char1"/>
          <w:lang w:val="en-US"/>
        </w:rPr>
        <w:t xml:space="preserve">group, small/elementary; </w:t>
      </w:r>
      <w:r w:rsidRPr="00AD2190">
        <w:rPr>
          <w:rStyle w:val="dash041e005f0431005f044b005f0447005f043d005f044b005f0439005f005fchar1char1"/>
        </w:rPr>
        <w:t>нем</w:t>
      </w:r>
      <w:r w:rsidRPr="00AD2190">
        <w:rPr>
          <w:rStyle w:val="dash041e005f0431005f044b005f0447005f043d005f044b005f0439005f005fchar1char1"/>
          <w:i/>
          <w:iCs/>
          <w:lang w:val="en-US"/>
        </w:rPr>
        <w:t>.</w:t>
      </w:r>
      <w:r w:rsidR="00F85507" w:rsidRPr="00AD2190">
        <w:rPr>
          <w:rStyle w:val="dash041e005f0431005f044b005f0447005f043d005f044b005f0439005f005fchar1char1"/>
          <w:i/>
          <w:iCs/>
          <w:lang w:val="en-US"/>
        </w:rPr>
        <w:t xml:space="preserve"> </w:t>
      </w:r>
      <w:r w:rsidRPr="00AD2190">
        <w:rPr>
          <w:rStyle w:val="dash041e005f0431005f044b005f0447005f043d005f044b005f0439005f005fchar1char1"/>
          <w:lang w:val="en-US"/>
        </w:rPr>
        <w:t xml:space="preserve">Kleingruppe. </w:t>
      </w:r>
      <w:r w:rsidRPr="00AD2190">
        <w:rPr>
          <w:rStyle w:val="dash041e005f0431005f044b005f0447005f043d005f044b005f0439005f005fchar1char1"/>
        </w:rPr>
        <w:t>Относительно устойчивая, небольшая по численности соц. группа, члены к</w:t>
      </w:r>
      <w:r w:rsidR="002A67C7" w:rsidRPr="00AD2190">
        <w:rPr>
          <w:rStyle w:val="dash041e005f0431005f044b005f0447005f043d005f044b005f0439005f005fchar1char1"/>
        </w:rPr>
        <w:t>ото</w:t>
      </w:r>
      <w:r w:rsidRPr="00AD2190">
        <w:rPr>
          <w:rStyle w:val="dash041e005f0431005f044b005f0447005f043d005f044b005f0439005f005fchar1char1"/>
        </w:rPr>
        <w:t>рой находятся в непосредственном взаимодействии друг с другом (личные контакты и т. п.), что и приводит к возникновению эмоциональных связей, а также специфических межличностных ценностей и норм.</w:t>
      </w:r>
    </w:p>
    <w:p w:rsidR="00E22277" w:rsidRPr="00AD2190" w:rsidRDefault="00D36D71" w:rsidP="00AD2190">
      <w:pPr>
        <w:spacing w:after="0"/>
        <w:ind w:firstLine="360"/>
        <w:jc w:val="both"/>
        <w:textAlignment w:val="baseline"/>
        <w:rPr>
          <w:rStyle w:val="dash041e005f0431005f044b005f0447005f043d005f044b005f0439005f005fchar1char1"/>
        </w:rPr>
      </w:pPr>
      <w:r w:rsidRPr="00AD2190">
        <w:rPr>
          <w:rStyle w:val="dash041e005f0431005f044b005f0447005f043d005f044b005f0439005f005fchar1char1"/>
          <w:b/>
        </w:rPr>
        <w:t>Конфли</w:t>
      </w:r>
      <w:r w:rsidR="00E22277" w:rsidRPr="00AD2190">
        <w:rPr>
          <w:rStyle w:val="dash041e005f0431005f044b005f0447005f043d005f044b005f0439005f005fchar1char1"/>
          <w:b/>
        </w:rPr>
        <w:t>кт </w:t>
      </w:r>
      <w:r w:rsidR="00E22277" w:rsidRPr="00AD2190">
        <w:rPr>
          <w:rStyle w:val="dash041e005f0431005f044b005f0447005f043d005f044b005f0439005f005fchar1char1"/>
        </w:rPr>
        <w:t>— наиболее острый способ разрешения противоречий в интересах, целях, взглядах, возникающих в процессе социального взаимодействия, заключающийся в противодействии участников этого взаимодействия и обычно сопровождающийся негативными эмоциями, выходящий за рамки правил и норм</w:t>
      </w:r>
      <w:r w:rsidRPr="00AD2190">
        <w:rPr>
          <w:rStyle w:val="dash041e005f0431005f044b005f0447005f043d005f044b005f0439005f005fchar1char1"/>
        </w:rPr>
        <w:t>.</w:t>
      </w:r>
      <w:r w:rsidR="00D14CBD" w:rsidRPr="00AD2190">
        <w:rPr>
          <w:rStyle w:val="dash041e005f0431005f044b005f0447005f043d005f044b005f0439005f005fchar1char1"/>
        </w:rPr>
        <w:t xml:space="preserve"> </w:t>
      </w:r>
      <w:r w:rsidR="00E22277" w:rsidRPr="00AD2190">
        <w:rPr>
          <w:rStyle w:val="dash041e005f0431005f044b005f0447005f043d005f044b005f0439005f005fchar1char1"/>
        </w:rPr>
        <w:t>(Анцупов А.Я., Шипилов А.И. Конфликтология.</w:t>
      </w:r>
      <w:r w:rsidR="006F71C4" w:rsidRPr="00AD2190">
        <w:rPr>
          <w:rStyle w:val="dash041e005f0431005f044b005f0447005f043d005f044b005f0439005f005fchar1char1"/>
        </w:rPr>
        <w:t xml:space="preserve"> – СПб.: Питер, 2008. – 490 с.)</w:t>
      </w:r>
      <w:r w:rsidR="00E22277" w:rsidRPr="00AD2190">
        <w:rPr>
          <w:rStyle w:val="dash041e005f0431005f044b005f0447005f043d005f044b005f0439005f005fchar1char1"/>
        </w:rPr>
        <w:t> </w:t>
      </w:r>
    </w:p>
    <w:p w:rsidR="00D36D71" w:rsidRPr="00AD2190" w:rsidRDefault="00FD7399" w:rsidP="00AD2190">
      <w:pPr>
        <w:tabs>
          <w:tab w:val="left" w:pos="8025"/>
        </w:tabs>
        <w:spacing w:after="0"/>
        <w:ind w:firstLine="360"/>
        <w:jc w:val="both"/>
        <w:rPr>
          <w:rStyle w:val="dash041e005f0431005f044b005f0447005f043d005f044b005f0439005f005fchar1char1"/>
        </w:rPr>
      </w:pPr>
      <w:r w:rsidRPr="00AD2190">
        <w:rPr>
          <w:rStyle w:val="dash041e005f0431005f044b005f0447005f043d005f044b005f0439005f005fchar1char1"/>
          <w:b/>
        </w:rPr>
        <w:t>Разрешение конфликта</w:t>
      </w:r>
      <w:r w:rsidR="00D14CBD" w:rsidRPr="00AD2190">
        <w:rPr>
          <w:rStyle w:val="dash041e005f0431005f044b005f0447005f043d005f044b005f0439005f005fchar1char1"/>
        </w:rPr>
        <w:t xml:space="preserve"> - </w:t>
      </w:r>
      <w:r w:rsidRPr="00AD2190">
        <w:rPr>
          <w:rStyle w:val="dash041e005f0431005f044b005f0447005f043d005f044b005f0439005f005fchar1char1"/>
        </w:rPr>
        <w:t>это совместная деятельность его</w:t>
      </w:r>
      <w:r w:rsidR="00E22277" w:rsidRPr="00AD2190">
        <w:rPr>
          <w:rStyle w:val="dash041e005f0431005f044b005f0447005f043d005f044b005f0439005f005fchar1char1"/>
        </w:rPr>
        <w:t xml:space="preserve"> участников, </w:t>
      </w:r>
      <w:r w:rsidRPr="00AD2190">
        <w:rPr>
          <w:rStyle w:val="dash041e005f0431005f044b005f0447005f043d005f044b005f0439005f005fchar1char1"/>
        </w:rPr>
        <w:t>направленная на</w:t>
      </w:r>
      <w:r w:rsidR="00E22277" w:rsidRPr="00AD2190">
        <w:rPr>
          <w:rStyle w:val="dash041e005f0431005f044b005f0447005f043d005f044b005f0439005f005fchar1char1"/>
        </w:rPr>
        <w:t xml:space="preserve"> </w:t>
      </w:r>
      <w:r w:rsidRPr="00AD2190">
        <w:rPr>
          <w:rStyle w:val="dash041e005f0431005f044b005f0447005f043d005f044b005f0439005f005fchar1char1"/>
        </w:rPr>
        <w:t>прекращение противодействия</w:t>
      </w:r>
      <w:r w:rsidR="00E22277" w:rsidRPr="00AD2190">
        <w:rPr>
          <w:rStyle w:val="dash041e005f0431005f044b005f0447005f043d005f044b005f0439005f005fchar1char1"/>
        </w:rPr>
        <w:t xml:space="preserve"> и </w:t>
      </w:r>
      <w:r w:rsidRPr="00AD2190">
        <w:rPr>
          <w:rStyle w:val="dash041e005f0431005f044b005f0447005f043d005f044b005f0439005f005fchar1char1"/>
        </w:rPr>
        <w:t>решение проблемы</w:t>
      </w:r>
      <w:r w:rsidR="00E22277" w:rsidRPr="00AD2190">
        <w:rPr>
          <w:rStyle w:val="dash041e005f0431005f044b005f0447005f043d005f044b005f0439005f005fchar1char1"/>
        </w:rPr>
        <w:t xml:space="preserve">, которая </w:t>
      </w:r>
      <w:r w:rsidRPr="00AD2190">
        <w:rPr>
          <w:rStyle w:val="dash041e005f0431005f044b005f0447005f043d005f044b005f0439005f005fchar1char1"/>
        </w:rPr>
        <w:t>привела к</w:t>
      </w:r>
      <w:r w:rsidR="00E22277" w:rsidRPr="00AD2190">
        <w:rPr>
          <w:rStyle w:val="dash041e005f0431005f044b005f0447005f043d005f044b005f0439005f005fchar1char1"/>
        </w:rPr>
        <w:t xml:space="preserve"> столкновению.  Разрешение    </w:t>
      </w:r>
      <w:r w:rsidRPr="00AD2190">
        <w:rPr>
          <w:rStyle w:val="dash041e005f0431005f044b005f0447005f043d005f044b005f0439005f005fchar1char1"/>
        </w:rPr>
        <w:t>конфликта предполагает активность обеих сторон</w:t>
      </w:r>
      <w:r w:rsidR="00E22277" w:rsidRPr="00AD2190">
        <w:rPr>
          <w:rStyle w:val="dash041e005f0431005f044b005f0447005f043d005f044b005f0439005f005fchar1char1"/>
        </w:rPr>
        <w:t xml:space="preserve"> по </w:t>
      </w:r>
      <w:r w:rsidRPr="00AD2190">
        <w:rPr>
          <w:rStyle w:val="dash041e005f0431005f044b005f0447005f043d005f044b005f0439005f005fchar1char1"/>
        </w:rPr>
        <w:t>преобразованию условий</w:t>
      </w:r>
      <w:r w:rsidR="00E22277" w:rsidRPr="00AD2190">
        <w:rPr>
          <w:rStyle w:val="dash041e005f0431005f044b005f0447005f043d005f044b005f0439005f005fchar1char1"/>
        </w:rPr>
        <w:t xml:space="preserve">, в </w:t>
      </w:r>
      <w:r w:rsidRPr="00AD2190">
        <w:rPr>
          <w:rStyle w:val="dash041e005f0431005f044b005f0447005f043d005f044b005f0439005f005fchar1char1"/>
        </w:rPr>
        <w:t>которых они</w:t>
      </w:r>
      <w:r w:rsidR="00E22277" w:rsidRPr="00AD2190">
        <w:rPr>
          <w:rStyle w:val="dash041e005f0431005f044b005f0447005f043d005f044b005f0439005f005fchar1char1"/>
        </w:rPr>
        <w:t xml:space="preserve"> взаимодействуют, </w:t>
      </w:r>
      <w:r w:rsidRPr="00AD2190">
        <w:rPr>
          <w:rStyle w:val="dash041e005f0431005f044b005f0447005f043d005f044b005f0439005f005fchar1char1"/>
        </w:rPr>
        <w:t>по устранению причин конфликта</w:t>
      </w:r>
      <w:r w:rsidR="00E22277" w:rsidRPr="00AD2190">
        <w:rPr>
          <w:rStyle w:val="dash041e005f0431005f044b005f0447005f043d005f044b005f0439005f005fchar1char1"/>
        </w:rPr>
        <w:t xml:space="preserve">. Для </w:t>
      </w:r>
      <w:r w:rsidRPr="00AD2190">
        <w:rPr>
          <w:rStyle w:val="dash041e005f0431005f044b005f0447005f043d005f044b005f0439005f005fchar1char1"/>
        </w:rPr>
        <w:t>разрешения конфликта</w:t>
      </w:r>
      <w:r w:rsidR="00E22277" w:rsidRPr="00AD2190">
        <w:rPr>
          <w:rStyle w:val="dash041e005f0431005f044b005f0447005f043d005f044b005f0439005f005fchar1char1"/>
        </w:rPr>
        <w:t xml:space="preserve"> </w:t>
      </w:r>
      <w:r w:rsidRPr="00AD2190">
        <w:rPr>
          <w:rStyle w:val="dash041e005f0431005f044b005f0447005f043d005f044b005f0439005f005fchar1char1"/>
        </w:rPr>
        <w:t>необходимо изменение самих оппонентов (</w:t>
      </w:r>
      <w:r w:rsidR="00E22277" w:rsidRPr="00AD2190">
        <w:rPr>
          <w:rStyle w:val="dash041e005f0431005f044b005f0447005f043d005f044b005f0439005f005fchar1char1"/>
        </w:rPr>
        <w:t xml:space="preserve">или хотя </w:t>
      </w:r>
      <w:r w:rsidRPr="00AD2190">
        <w:rPr>
          <w:rStyle w:val="dash041e005f0431005f044b005f0447005f043d005f044b005f0439005f005fchar1char1"/>
        </w:rPr>
        <w:t>бы одного из</w:t>
      </w:r>
      <w:r w:rsidR="00E22277" w:rsidRPr="00AD2190">
        <w:rPr>
          <w:rStyle w:val="dash041e005f0431005f044b005f0447005f043d005f044b005f0439005f005fchar1char1"/>
        </w:rPr>
        <w:t xml:space="preserve"> них), их позиций, </w:t>
      </w:r>
      <w:r w:rsidRPr="00AD2190">
        <w:rPr>
          <w:rStyle w:val="dash041e005f0431005f044b005f0447005f043d005f044b005f0439005f005fchar1char1"/>
        </w:rPr>
        <w:t>которые они</w:t>
      </w:r>
      <w:r w:rsidR="00E22277" w:rsidRPr="00AD2190">
        <w:rPr>
          <w:rStyle w:val="dash041e005f0431005f044b005f0447005f043d005f044b005f0439005f005fchar1char1"/>
        </w:rPr>
        <w:t xml:space="preserve"> </w:t>
      </w:r>
      <w:r w:rsidRPr="00AD2190">
        <w:rPr>
          <w:rStyle w:val="dash041e005f0431005f044b005f0447005f043d005f044b005f0439005f005fchar1char1"/>
        </w:rPr>
        <w:t>отстаивали в</w:t>
      </w:r>
      <w:r w:rsidR="00E22277" w:rsidRPr="00AD2190">
        <w:rPr>
          <w:rStyle w:val="dash041e005f0431005f044b005f0447005f043d005f044b005f0439005f005fchar1char1"/>
        </w:rPr>
        <w:t xml:space="preserve"> конфликте. </w:t>
      </w:r>
    </w:p>
    <w:p w:rsidR="00C10F6E" w:rsidRPr="00AD2190" w:rsidRDefault="00FD7399" w:rsidP="00AD2190">
      <w:pPr>
        <w:tabs>
          <w:tab w:val="left" w:pos="8025"/>
        </w:tabs>
        <w:spacing w:after="0"/>
        <w:ind w:firstLine="360"/>
        <w:jc w:val="both"/>
        <w:rPr>
          <w:rStyle w:val="dash041e005f0431005f044b005f0447005f043d005f044b005f0439005f005fchar1char1"/>
        </w:rPr>
      </w:pPr>
      <w:r w:rsidRPr="00AD2190">
        <w:rPr>
          <w:rStyle w:val="dash041e005f0431005f044b005f0447005f043d005f044b005f0439005f005fchar1char1"/>
          <w:b/>
        </w:rPr>
        <w:t>Скрытое решение</w:t>
      </w:r>
      <w:r w:rsidR="00D36D71" w:rsidRPr="00AD2190">
        <w:rPr>
          <w:rStyle w:val="dash041e005f0431005f044b005f0447005f043d005f044b005f0439005f005fchar1char1"/>
        </w:rPr>
        <w:t xml:space="preserve"> – решение, принятое в результате хаотичной дискуссии в результате неспособности далее обсуждать вопрос.</w:t>
      </w:r>
    </w:p>
    <w:p w:rsidR="007F1722" w:rsidRPr="00AD2190" w:rsidRDefault="007F1722" w:rsidP="00AD2190">
      <w:pPr>
        <w:tabs>
          <w:tab w:val="left" w:pos="8025"/>
        </w:tabs>
        <w:spacing w:after="0"/>
        <w:ind w:firstLine="360"/>
        <w:jc w:val="both"/>
        <w:rPr>
          <w:rStyle w:val="dash041e005f0431005f044b005f0447005f043d005f044b005f0439005f005fchar1char1"/>
        </w:rPr>
      </w:pPr>
      <w:r w:rsidRPr="00AD2190">
        <w:rPr>
          <w:rStyle w:val="dash041e005f0431005f044b005f0447005f043d005f044b005f0439005f005fchar1char1"/>
          <w:b/>
        </w:rPr>
        <w:t>Согласованное решение</w:t>
      </w:r>
      <w:r w:rsidRPr="00AD2190">
        <w:rPr>
          <w:rStyle w:val="dash041e005f0431005f044b005f0447005f043d005f044b005f0439005f005fchar1char1"/>
        </w:rPr>
        <w:t xml:space="preserve"> – это достижение согласия членов группы с предлагаемым решением проблемы, решение, принятое на основе предварительной работы команды.</w:t>
      </w:r>
    </w:p>
    <w:p w:rsidR="00D36D71" w:rsidRPr="00AD2190" w:rsidRDefault="00D36D71" w:rsidP="00AD2190">
      <w:pPr>
        <w:tabs>
          <w:tab w:val="left" w:pos="8025"/>
        </w:tabs>
        <w:spacing w:after="0"/>
        <w:ind w:firstLine="360"/>
        <w:jc w:val="both"/>
        <w:rPr>
          <w:rStyle w:val="dash041e005f0431005f044b005f0447005f043d005f044b005f0439005f005fchar1char1"/>
        </w:rPr>
      </w:pPr>
      <w:r w:rsidRPr="00AD2190">
        <w:rPr>
          <w:rStyle w:val="dash041e005f0431005f044b005f0447005f043d005f044b005f0439005f005fchar1char1"/>
          <w:b/>
        </w:rPr>
        <w:t>Авторитетное решение</w:t>
      </w:r>
      <w:r w:rsidRPr="00AD2190">
        <w:rPr>
          <w:rStyle w:val="dash041e005f0431005f044b005f0447005f043d005f044b005f0439005f005fchar1char1"/>
        </w:rPr>
        <w:t xml:space="preserve"> – решение принимается одним человеком, на которого группа возложила ответственность за это решение.</w:t>
      </w:r>
    </w:p>
    <w:p w:rsidR="009315B5" w:rsidRPr="00AD2190" w:rsidRDefault="009315B5" w:rsidP="00AD219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Метапредметное конкурсное испытание «Учебное сотрудничество» направленно на оценку</w:t>
      </w:r>
      <w:r w:rsidR="00896976" w:rsidRPr="00AD2190">
        <w:rPr>
          <w:rFonts w:ascii="Times New Roman" w:hAnsi="Times New Roman"/>
          <w:sz w:val="24"/>
          <w:szCs w:val="24"/>
        </w:rPr>
        <w:t xml:space="preserve"> у участников</w:t>
      </w:r>
      <w:r w:rsidRPr="00AD2190">
        <w:rPr>
          <w:rFonts w:ascii="Times New Roman" w:hAnsi="Times New Roman"/>
          <w:sz w:val="24"/>
          <w:szCs w:val="24"/>
        </w:rPr>
        <w:t xml:space="preserve"> следующих </w:t>
      </w:r>
      <w:r w:rsidR="00514A97" w:rsidRPr="00AD2190">
        <w:rPr>
          <w:rFonts w:ascii="Times New Roman" w:hAnsi="Times New Roman"/>
          <w:sz w:val="24"/>
          <w:szCs w:val="24"/>
        </w:rPr>
        <w:t xml:space="preserve">компетенций </w:t>
      </w:r>
      <w:r w:rsidRPr="00AD2190">
        <w:rPr>
          <w:rFonts w:ascii="Times New Roman" w:hAnsi="Times New Roman"/>
          <w:sz w:val="24"/>
          <w:szCs w:val="24"/>
        </w:rPr>
        <w:t>командной деятельности</w:t>
      </w:r>
      <w:r w:rsidR="006F71C4" w:rsidRPr="00AD2190">
        <w:rPr>
          <w:rFonts w:ascii="Times New Roman" w:hAnsi="Times New Roman"/>
          <w:sz w:val="24"/>
          <w:szCs w:val="24"/>
        </w:rPr>
        <w:t>.</w:t>
      </w:r>
    </w:p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15B5" w:rsidRPr="00AD2190" w:rsidTr="00514A97">
        <w:tc>
          <w:tcPr>
            <w:tcW w:w="2518" w:type="dxa"/>
            <w:tcBorders>
              <w:top w:val="thinThickSmallGap" w:sz="24" w:space="0" w:color="auto"/>
              <w:bottom w:val="single" w:sz="6" w:space="0" w:color="auto"/>
            </w:tcBorders>
            <w:shd w:val="pct15" w:color="auto" w:fill="auto"/>
          </w:tcPr>
          <w:p w:rsidR="009315B5" w:rsidRPr="00AD2190" w:rsidRDefault="009315B5" w:rsidP="00AD21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 командной работы</w:t>
            </w:r>
          </w:p>
        </w:tc>
        <w:tc>
          <w:tcPr>
            <w:tcW w:w="7053" w:type="dxa"/>
            <w:tcBorders>
              <w:top w:val="thinThickSmallGap" w:sz="24" w:space="0" w:color="auto"/>
              <w:bottom w:val="single" w:sz="6" w:space="0" w:color="auto"/>
            </w:tcBorders>
            <w:shd w:val="pct15" w:color="auto" w:fill="auto"/>
          </w:tcPr>
          <w:p w:rsidR="009315B5" w:rsidRPr="00AD2190" w:rsidRDefault="009315B5" w:rsidP="00AD21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Набор Командных компетенций</w:t>
            </w:r>
          </w:p>
        </w:tc>
      </w:tr>
      <w:tr w:rsidR="009315B5" w:rsidRPr="00AD2190" w:rsidTr="00514A97">
        <w:tc>
          <w:tcPr>
            <w:tcW w:w="2518" w:type="dxa"/>
            <w:tcBorders>
              <w:top w:val="single" w:sz="6" w:space="0" w:color="auto"/>
            </w:tcBorders>
          </w:tcPr>
          <w:p w:rsidR="009315B5" w:rsidRPr="00AD2190" w:rsidRDefault="009315B5" w:rsidP="00AD219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9315B5" w:rsidRPr="00AD2190" w:rsidRDefault="006F71C4" w:rsidP="00AD21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15B5" w:rsidRPr="00AD2190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  <w:tc>
          <w:tcPr>
            <w:tcW w:w="7053" w:type="dxa"/>
            <w:tcBorders>
              <w:top w:val="single" w:sz="6" w:space="0" w:color="auto"/>
            </w:tcBorders>
          </w:tcPr>
          <w:p w:rsidR="009315B5" w:rsidRPr="00AD2190" w:rsidRDefault="009315B5" w:rsidP="00AD2190">
            <w:pPr>
              <w:pStyle w:val="a8"/>
              <w:numPr>
                <w:ilvl w:val="0"/>
                <w:numId w:val="15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Умение формировать структуру группы под задачу.</w:t>
            </w:r>
          </w:p>
          <w:p w:rsidR="009315B5" w:rsidRPr="00AD2190" w:rsidRDefault="009315B5" w:rsidP="00AD2190">
            <w:pPr>
              <w:pStyle w:val="a8"/>
              <w:numPr>
                <w:ilvl w:val="0"/>
                <w:numId w:val="15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Подбирать набор ролей в соответствие с задачей и исполнять их.</w:t>
            </w:r>
          </w:p>
          <w:p w:rsidR="009315B5" w:rsidRPr="00AD2190" w:rsidRDefault="009315B5" w:rsidP="00AD2190">
            <w:pPr>
              <w:pStyle w:val="a8"/>
              <w:numPr>
                <w:ilvl w:val="0"/>
                <w:numId w:val="15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Создавать, исполнять и корректировать регламенты коммуникации. </w:t>
            </w:r>
          </w:p>
          <w:p w:rsidR="009315B5" w:rsidRPr="00AD2190" w:rsidRDefault="009315B5" w:rsidP="00AD2190">
            <w:pPr>
              <w:pStyle w:val="a8"/>
              <w:numPr>
                <w:ilvl w:val="0"/>
                <w:numId w:val="15"/>
              </w:numPr>
              <w:spacing w:line="276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Владение способами конструктивного разрешения конфликтов в психологическом, социальном и </w:t>
            </w:r>
            <w:r w:rsidRPr="00AD21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деятельностном пространстве.</w:t>
            </w:r>
          </w:p>
        </w:tc>
      </w:tr>
      <w:tr w:rsidR="009315B5" w:rsidRPr="00AD2190" w:rsidTr="00514A97">
        <w:tc>
          <w:tcPr>
            <w:tcW w:w="2518" w:type="dxa"/>
          </w:tcPr>
          <w:p w:rsidR="009315B5" w:rsidRPr="00AD2190" w:rsidRDefault="009315B5" w:rsidP="00AD2190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 принятие группового решения</w:t>
            </w:r>
          </w:p>
        </w:tc>
        <w:tc>
          <w:tcPr>
            <w:tcW w:w="7053" w:type="dxa"/>
          </w:tcPr>
          <w:p w:rsidR="009315B5" w:rsidRPr="00AD2190" w:rsidRDefault="009315B5" w:rsidP="00AD2190">
            <w:pPr>
              <w:pStyle w:val="a8"/>
              <w:numPr>
                <w:ilvl w:val="0"/>
                <w:numId w:val="15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Умение генерировать, обсуждать, корректировать идеи решения.</w:t>
            </w:r>
          </w:p>
          <w:p w:rsidR="009315B5" w:rsidRPr="00AD2190" w:rsidRDefault="009315B5" w:rsidP="00AD2190">
            <w:pPr>
              <w:pStyle w:val="a8"/>
              <w:numPr>
                <w:ilvl w:val="0"/>
                <w:numId w:val="15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Умение отбирать общие решения различными способами.</w:t>
            </w:r>
          </w:p>
          <w:p w:rsidR="009315B5" w:rsidRPr="00AD2190" w:rsidRDefault="009315B5" w:rsidP="00AD2190">
            <w:pPr>
              <w:pStyle w:val="a8"/>
              <w:numPr>
                <w:ilvl w:val="0"/>
                <w:numId w:val="15"/>
              </w:numPr>
              <w:spacing w:line="276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Умение создавать, исполнять и корректировать алгоритмы действий.</w:t>
            </w:r>
          </w:p>
        </w:tc>
      </w:tr>
      <w:tr w:rsidR="009315B5" w:rsidRPr="00AD2190" w:rsidTr="00514A97">
        <w:tc>
          <w:tcPr>
            <w:tcW w:w="2518" w:type="dxa"/>
          </w:tcPr>
          <w:p w:rsidR="009315B5" w:rsidRPr="00AD2190" w:rsidRDefault="009315B5" w:rsidP="00AD2190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Предъявление решения группы</w:t>
            </w:r>
          </w:p>
        </w:tc>
        <w:tc>
          <w:tcPr>
            <w:tcW w:w="7053" w:type="dxa"/>
          </w:tcPr>
          <w:p w:rsidR="009315B5" w:rsidRPr="00AD2190" w:rsidRDefault="009315B5" w:rsidP="00AD2190">
            <w:pPr>
              <w:pStyle w:val="a8"/>
              <w:numPr>
                <w:ilvl w:val="0"/>
                <w:numId w:val="15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аргументировано предъявлять, обсуждать и отстаивать групповое решение перед другими группами и оппонентами.</w:t>
            </w:r>
          </w:p>
          <w:p w:rsidR="009315B5" w:rsidRPr="00AD2190" w:rsidRDefault="009315B5" w:rsidP="00AD2190">
            <w:pPr>
              <w:pStyle w:val="a8"/>
              <w:numPr>
                <w:ilvl w:val="0"/>
                <w:numId w:val="15"/>
              </w:numPr>
              <w:spacing w:line="276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Способность находить новые аргументы и контраргументы в процессе предъявления результата.</w:t>
            </w:r>
          </w:p>
        </w:tc>
      </w:tr>
      <w:tr w:rsidR="009315B5" w:rsidRPr="00AD2190" w:rsidTr="00514A97">
        <w:tc>
          <w:tcPr>
            <w:tcW w:w="2518" w:type="dxa"/>
          </w:tcPr>
          <w:p w:rsidR="009315B5" w:rsidRPr="00AD2190" w:rsidRDefault="009315B5" w:rsidP="00AD21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7053" w:type="dxa"/>
          </w:tcPr>
          <w:p w:rsidR="009315B5" w:rsidRPr="00AD2190" w:rsidRDefault="009315B5" w:rsidP="00AD2190">
            <w:pPr>
              <w:pStyle w:val="a8"/>
              <w:numPr>
                <w:ilvl w:val="0"/>
                <w:numId w:val="15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Умение оценивать собственные эмоции</w:t>
            </w:r>
            <w:r w:rsidR="006F71C4" w:rsidRPr="00AD2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5B5" w:rsidRPr="00AD2190" w:rsidRDefault="009315B5" w:rsidP="00AD2190">
            <w:pPr>
              <w:pStyle w:val="a8"/>
              <w:numPr>
                <w:ilvl w:val="0"/>
                <w:numId w:val="15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Умение оценивать собственные замыслы</w:t>
            </w:r>
            <w:r w:rsidR="006F71C4" w:rsidRPr="00AD2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5B5" w:rsidRPr="00AD2190" w:rsidRDefault="009315B5" w:rsidP="00AD2190">
            <w:pPr>
              <w:pStyle w:val="a8"/>
              <w:numPr>
                <w:ilvl w:val="0"/>
                <w:numId w:val="15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Умение оценивать собственные действия</w:t>
            </w:r>
            <w:r w:rsidR="006F71C4" w:rsidRPr="00AD2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5B5" w:rsidRPr="00AD2190" w:rsidRDefault="009315B5" w:rsidP="00AD2190">
            <w:pPr>
              <w:pStyle w:val="a8"/>
              <w:numPr>
                <w:ilvl w:val="0"/>
                <w:numId w:val="15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Умение оценивать действия других</w:t>
            </w:r>
            <w:r w:rsidR="006F71C4" w:rsidRPr="00AD2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5B5" w:rsidRPr="00AD2190" w:rsidRDefault="009315B5" w:rsidP="00AD2190">
            <w:pPr>
              <w:pStyle w:val="a8"/>
              <w:numPr>
                <w:ilvl w:val="0"/>
                <w:numId w:val="15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замыслы и действия</w:t>
            </w:r>
            <w:r w:rsidR="006F71C4" w:rsidRPr="00AD2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5B5" w:rsidRPr="00AD2190" w:rsidRDefault="009315B5" w:rsidP="00AD2190">
            <w:pPr>
              <w:pStyle w:val="a8"/>
              <w:numPr>
                <w:ilvl w:val="0"/>
                <w:numId w:val="15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замыслы и замыслы других</w:t>
            </w:r>
            <w:r w:rsidR="006F71C4" w:rsidRPr="00AD2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5B5" w:rsidRPr="00AD2190" w:rsidRDefault="009315B5" w:rsidP="00AD2190">
            <w:pPr>
              <w:pStyle w:val="a8"/>
              <w:numPr>
                <w:ilvl w:val="0"/>
                <w:numId w:val="15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и действия других</w:t>
            </w:r>
            <w:r w:rsidR="006F71C4" w:rsidRPr="00AD2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15B5" w:rsidRPr="00AD2190" w:rsidRDefault="009315B5" w:rsidP="00AD2190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363E4" w:rsidRPr="00AD2190" w:rsidRDefault="0010717D" w:rsidP="00AD219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 xml:space="preserve">Номинация </w:t>
      </w:r>
      <w:r w:rsidR="00F50D19" w:rsidRPr="00AD2190">
        <w:rPr>
          <w:rFonts w:ascii="Times New Roman" w:hAnsi="Times New Roman"/>
          <w:sz w:val="24"/>
          <w:szCs w:val="24"/>
        </w:rPr>
        <w:t xml:space="preserve">проводится </w:t>
      </w:r>
      <w:r w:rsidR="00E363E4" w:rsidRPr="00AD2190">
        <w:rPr>
          <w:rFonts w:ascii="Times New Roman" w:hAnsi="Times New Roman"/>
          <w:sz w:val="24"/>
          <w:szCs w:val="24"/>
        </w:rPr>
        <w:t>в два тура</w:t>
      </w:r>
      <w:r w:rsidR="002B2FB9" w:rsidRPr="00AD2190">
        <w:rPr>
          <w:rFonts w:ascii="Times New Roman" w:hAnsi="Times New Roman"/>
          <w:sz w:val="24"/>
          <w:szCs w:val="24"/>
        </w:rPr>
        <w:t xml:space="preserve"> </w:t>
      </w:r>
      <w:r w:rsidR="00F50D19" w:rsidRPr="00AD2190">
        <w:rPr>
          <w:rFonts w:ascii="Times New Roman" w:hAnsi="Times New Roman"/>
          <w:sz w:val="24"/>
          <w:szCs w:val="24"/>
        </w:rPr>
        <w:t xml:space="preserve">в форме </w:t>
      </w:r>
      <w:r w:rsidR="00F84C72" w:rsidRPr="00AD2190">
        <w:rPr>
          <w:rFonts w:ascii="Times New Roman" w:hAnsi="Times New Roman"/>
          <w:sz w:val="24"/>
          <w:szCs w:val="24"/>
        </w:rPr>
        <w:t xml:space="preserve">последовательного </w:t>
      </w:r>
      <w:r w:rsidR="0082253C" w:rsidRPr="00AD2190">
        <w:rPr>
          <w:rFonts w:ascii="Times New Roman" w:hAnsi="Times New Roman"/>
          <w:sz w:val="24"/>
          <w:szCs w:val="24"/>
        </w:rPr>
        <w:t>командного</w:t>
      </w:r>
      <w:r w:rsidR="002B2FB9" w:rsidRPr="00AD2190">
        <w:rPr>
          <w:rFonts w:ascii="Times New Roman" w:hAnsi="Times New Roman"/>
          <w:sz w:val="24"/>
          <w:szCs w:val="24"/>
        </w:rPr>
        <w:t xml:space="preserve"> </w:t>
      </w:r>
      <w:r w:rsidR="00F50D19" w:rsidRPr="00AD2190">
        <w:rPr>
          <w:rFonts w:ascii="Times New Roman" w:hAnsi="Times New Roman"/>
          <w:sz w:val="24"/>
          <w:szCs w:val="24"/>
        </w:rPr>
        <w:t xml:space="preserve">решения нескольких практических </w:t>
      </w:r>
      <w:r w:rsidR="0082253C" w:rsidRPr="00AD2190">
        <w:rPr>
          <w:rFonts w:ascii="Times New Roman" w:hAnsi="Times New Roman"/>
          <w:sz w:val="24"/>
          <w:szCs w:val="24"/>
        </w:rPr>
        <w:t>групповых</w:t>
      </w:r>
      <w:r w:rsidR="002B2FB9" w:rsidRPr="00AD2190">
        <w:rPr>
          <w:rFonts w:ascii="Times New Roman" w:hAnsi="Times New Roman"/>
          <w:sz w:val="24"/>
          <w:szCs w:val="24"/>
        </w:rPr>
        <w:t xml:space="preserve"> </w:t>
      </w:r>
      <w:r w:rsidR="00F50D19" w:rsidRPr="00AD2190">
        <w:rPr>
          <w:rFonts w:ascii="Times New Roman" w:hAnsi="Times New Roman"/>
          <w:sz w:val="24"/>
          <w:szCs w:val="24"/>
        </w:rPr>
        <w:t>задач по тем</w:t>
      </w:r>
      <w:r w:rsidR="00D72291" w:rsidRPr="00AD2190">
        <w:rPr>
          <w:rFonts w:ascii="Times New Roman" w:hAnsi="Times New Roman"/>
          <w:sz w:val="24"/>
          <w:szCs w:val="24"/>
        </w:rPr>
        <w:t>ам</w:t>
      </w:r>
      <w:r w:rsidR="00F84C72" w:rsidRPr="00AD2190">
        <w:rPr>
          <w:rFonts w:ascii="Times New Roman" w:hAnsi="Times New Roman"/>
          <w:sz w:val="24"/>
          <w:szCs w:val="24"/>
        </w:rPr>
        <w:t xml:space="preserve"> </w:t>
      </w:r>
      <w:r w:rsidR="00F50D19" w:rsidRPr="00AD2190">
        <w:rPr>
          <w:rFonts w:ascii="Times New Roman" w:hAnsi="Times New Roman"/>
          <w:sz w:val="24"/>
          <w:szCs w:val="24"/>
        </w:rPr>
        <w:t xml:space="preserve">учебного сотрудничества. </w:t>
      </w:r>
    </w:p>
    <w:p w:rsidR="00F84C72" w:rsidRPr="00AD2190" w:rsidRDefault="00F84C72" w:rsidP="00AD2190">
      <w:pPr>
        <w:spacing w:after="0"/>
        <w:ind w:right="-57"/>
        <w:jc w:val="center"/>
        <w:rPr>
          <w:rFonts w:ascii="Times New Roman" w:hAnsi="Times New Roman"/>
          <w:b/>
          <w:sz w:val="24"/>
          <w:szCs w:val="24"/>
        </w:rPr>
      </w:pPr>
    </w:p>
    <w:p w:rsidR="0012129D" w:rsidRPr="00AD2190" w:rsidRDefault="0012129D" w:rsidP="00AD2190">
      <w:pPr>
        <w:spacing w:after="0"/>
        <w:ind w:right="-57"/>
        <w:jc w:val="center"/>
        <w:rPr>
          <w:rFonts w:ascii="Times New Roman" w:hAnsi="Times New Roman"/>
          <w:b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Регламент проведения Командного первенства</w:t>
      </w:r>
    </w:p>
    <w:p w:rsidR="0012129D" w:rsidRPr="00AD2190" w:rsidRDefault="0012129D" w:rsidP="00AD2190">
      <w:pPr>
        <w:spacing w:after="0"/>
        <w:ind w:right="-57"/>
        <w:jc w:val="center"/>
        <w:rPr>
          <w:rFonts w:ascii="Times New Roman" w:hAnsi="Times New Roman"/>
          <w:b/>
          <w:sz w:val="24"/>
          <w:szCs w:val="24"/>
        </w:rPr>
      </w:pPr>
    </w:p>
    <w:p w:rsidR="0012129D" w:rsidRPr="00AD2190" w:rsidRDefault="0012129D" w:rsidP="00AD2190">
      <w:pPr>
        <w:pStyle w:val="a5"/>
        <w:numPr>
          <w:ilvl w:val="0"/>
          <w:numId w:val="17"/>
        </w:numPr>
        <w:spacing w:after="0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Сбор.</w:t>
      </w:r>
      <w:r w:rsidRPr="00AD2190">
        <w:rPr>
          <w:rFonts w:ascii="Times New Roman" w:hAnsi="Times New Roman"/>
          <w:sz w:val="24"/>
          <w:szCs w:val="24"/>
        </w:rPr>
        <w:t xml:space="preserve"> Все участники и члены жюри собираются в одном помещении к назначенному времени. Опоздавшие к испытанию не допускаются. </w:t>
      </w:r>
    </w:p>
    <w:p w:rsidR="00C62B93" w:rsidRPr="00AD2190" w:rsidRDefault="00F85507" w:rsidP="00AD2190">
      <w:pPr>
        <w:pStyle w:val="a5"/>
        <w:numPr>
          <w:ilvl w:val="0"/>
          <w:numId w:val="17"/>
        </w:num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1 тур</w:t>
      </w:r>
      <w:r w:rsidR="00F84C72" w:rsidRPr="00AD2190">
        <w:rPr>
          <w:rFonts w:ascii="Times New Roman" w:hAnsi="Times New Roman"/>
          <w:b/>
          <w:sz w:val="24"/>
          <w:szCs w:val="24"/>
        </w:rPr>
        <w:t>.</w:t>
      </w:r>
      <w:r w:rsidRPr="00AD2190">
        <w:rPr>
          <w:rFonts w:ascii="Times New Roman" w:hAnsi="Times New Roman"/>
          <w:b/>
          <w:sz w:val="24"/>
          <w:szCs w:val="24"/>
        </w:rPr>
        <w:t xml:space="preserve"> </w:t>
      </w:r>
      <w:r w:rsidR="0012129D" w:rsidRPr="00AD2190">
        <w:rPr>
          <w:rFonts w:ascii="Times New Roman" w:hAnsi="Times New Roman"/>
          <w:b/>
          <w:sz w:val="24"/>
          <w:szCs w:val="24"/>
        </w:rPr>
        <w:t>Формирование команд</w:t>
      </w:r>
      <w:r w:rsidR="00C62B93" w:rsidRPr="00AD2190">
        <w:rPr>
          <w:rFonts w:ascii="Times New Roman" w:hAnsi="Times New Roman"/>
          <w:b/>
          <w:sz w:val="24"/>
          <w:szCs w:val="24"/>
        </w:rPr>
        <w:t>.</w:t>
      </w:r>
      <w:r w:rsidR="006E38BC" w:rsidRPr="00AD2190">
        <w:rPr>
          <w:rFonts w:ascii="Times New Roman" w:hAnsi="Times New Roman"/>
          <w:sz w:val="24"/>
          <w:szCs w:val="24"/>
        </w:rPr>
        <w:t xml:space="preserve"> (</w:t>
      </w:r>
      <w:r w:rsidR="00C62B93" w:rsidRPr="00AD2190">
        <w:rPr>
          <w:rFonts w:ascii="Times New Roman" w:hAnsi="Times New Roman"/>
          <w:sz w:val="24"/>
          <w:szCs w:val="24"/>
        </w:rPr>
        <w:t>не более 15 мин</w:t>
      </w:r>
      <w:r w:rsidR="00741E06" w:rsidRPr="00AD2190">
        <w:rPr>
          <w:rFonts w:ascii="Times New Roman" w:hAnsi="Times New Roman"/>
          <w:sz w:val="24"/>
          <w:szCs w:val="24"/>
        </w:rPr>
        <w:t>.</w:t>
      </w:r>
      <w:r w:rsidR="006E38BC" w:rsidRPr="00AD2190">
        <w:rPr>
          <w:rFonts w:ascii="Times New Roman" w:hAnsi="Times New Roman"/>
          <w:sz w:val="24"/>
          <w:szCs w:val="24"/>
        </w:rPr>
        <w:t xml:space="preserve">) </w:t>
      </w:r>
      <w:r w:rsidR="00C62B93" w:rsidRPr="00AD2190">
        <w:rPr>
          <w:rFonts w:ascii="Times New Roman" w:hAnsi="Times New Roman"/>
          <w:sz w:val="24"/>
          <w:szCs w:val="24"/>
        </w:rPr>
        <w:t>Не оценивается!</w:t>
      </w:r>
    </w:p>
    <w:p w:rsidR="00D14CBD" w:rsidRPr="00AD2190" w:rsidRDefault="00D14CBD" w:rsidP="00AD2190">
      <w:pPr>
        <w:pStyle w:val="a5"/>
        <w:spacing w:after="0"/>
        <w:ind w:left="360" w:right="-57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Направлен на личное знакомство всех участников ном</w:t>
      </w:r>
      <w:r w:rsidR="00F84C72" w:rsidRPr="00AD2190">
        <w:rPr>
          <w:rFonts w:ascii="Times New Roman" w:hAnsi="Times New Roman"/>
          <w:sz w:val="24"/>
          <w:szCs w:val="24"/>
        </w:rPr>
        <w:t xml:space="preserve">инации. В команде должно быть </w:t>
      </w:r>
      <w:r w:rsidRPr="00AD2190">
        <w:rPr>
          <w:rFonts w:ascii="Times New Roman" w:hAnsi="Times New Roman"/>
          <w:sz w:val="24"/>
          <w:szCs w:val="24"/>
        </w:rPr>
        <w:t>3 участника. Участникам команд даётся время на определение внутренней структуры и лидера, названия группы, определ</w:t>
      </w:r>
      <w:r w:rsidR="00EC5000" w:rsidRPr="00AD2190">
        <w:rPr>
          <w:rFonts w:ascii="Times New Roman" w:hAnsi="Times New Roman"/>
          <w:sz w:val="24"/>
          <w:szCs w:val="24"/>
        </w:rPr>
        <w:t xml:space="preserve">ение сильных сторон участников </w:t>
      </w:r>
      <w:r w:rsidRPr="00AD2190">
        <w:rPr>
          <w:rFonts w:ascii="Times New Roman" w:hAnsi="Times New Roman"/>
          <w:sz w:val="24"/>
          <w:szCs w:val="24"/>
        </w:rPr>
        <w:t>и групповых принципов коммуникации и взаимодействия</w:t>
      </w:r>
      <w:r w:rsidR="00741E06" w:rsidRPr="00AD2190">
        <w:rPr>
          <w:rFonts w:ascii="Times New Roman" w:hAnsi="Times New Roman"/>
          <w:sz w:val="24"/>
          <w:szCs w:val="24"/>
        </w:rPr>
        <w:t xml:space="preserve"> (5 мин.</w:t>
      </w:r>
      <w:r w:rsidRPr="00AD2190">
        <w:rPr>
          <w:rFonts w:ascii="Times New Roman" w:hAnsi="Times New Roman"/>
          <w:sz w:val="24"/>
          <w:szCs w:val="24"/>
        </w:rPr>
        <w:t xml:space="preserve">). </w:t>
      </w:r>
    </w:p>
    <w:p w:rsidR="0012129D" w:rsidRPr="00AD2190" w:rsidRDefault="00F85507" w:rsidP="00AD2190">
      <w:pPr>
        <w:pStyle w:val="a5"/>
        <w:numPr>
          <w:ilvl w:val="0"/>
          <w:numId w:val="17"/>
        </w:num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2 тур</w:t>
      </w:r>
      <w:r w:rsidR="00F84C72" w:rsidRPr="00AD2190">
        <w:rPr>
          <w:rFonts w:ascii="Times New Roman" w:hAnsi="Times New Roman"/>
          <w:b/>
          <w:sz w:val="24"/>
          <w:szCs w:val="24"/>
        </w:rPr>
        <w:t>.</w:t>
      </w:r>
      <w:r w:rsidRPr="00AD2190">
        <w:rPr>
          <w:rFonts w:ascii="Times New Roman" w:hAnsi="Times New Roman"/>
          <w:b/>
          <w:sz w:val="24"/>
          <w:szCs w:val="24"/>
        </w:rPr>
        <w:t xml:space="preserve"> </w:t>
      </w:r>
      <w:r w:rsidR="0012129D" w:rsidRPr="00AD2190">
        <w:rPr>
          <w:rFonts w:ascii="Times New Roman" w:hAnsi="Times New Roman"/>
          <w:b/>
          <w:sz w:val="24"/>
          <w:szCs w:val="24"/>
        </w:rPr>
        <w:t>Работа в команде.</w:t>
      </w:r>
      <w:r w:rsidR="0012129D" w:rsidRPr="00AD2190">
        <w:rPr>
          <w:rFonts w:ascii="Times New Roman" w:hAnsi="Times New Roman"/>
          <w:sz w:val="24"/>
          <w:szCs w:val="24"/>
        </w:rPr>
        <w:t xml:space="preserve"> Председатель </w:t>
      </w:r>
      <w:r w:rsidR="00FD7399" w:rsidRPr="00AD2190">
        <w:rPr>
          <w:rFonts w:ascii="Times New Roman" w:hAnsi="Times New Roman"/>
          <w:sz w:val="24"/>
          <w:szCs w:val="24"/>
        </w:rPr>
        <w:t>жюри выдаёт</w:t>
      </w:r>
      <w:r w:rsidR="0012129D" w:rsidRPr="00AD2190">
        <w:rPr>
          <w:rFonts w:ascii="Times New Roman" w:hAnsi="Times New Roman"/>
          <w:sz w:val="24"/>
          <w:szCs w:val="24"/>
        </w:rPr>
        <w:t xml:space="preserve"> Техническое задание в письменном виде и отвечает на вопросы. Запускает таймер.</w:t>
      </w:r>
    </w:p>
    <w:p w:rsidR="0012129D" w:rsidRPr="00AD2190" w:rsidRDefault="0012129D" w:rsidP="00AD2190">
      <w:pPr>
        <w:pStyle w:val="a5"/>
        <w:numPr>
          <w:ilvl w:val="0"/>
          <w:numId w:val="17"/>
        </w:numPr>
        <w:ind w:right="-57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 xml:space="preserve">Разработка идеи и презентация </w:t>
      </w:r>
      <w:r w:rsidR="00FD7399" w:rsidRPr="00AD2190">
        <w:rPr>
          <w:rFonts w:ascii="Times New Roman" w:hAnsi="Times New Roman"/>
          <w:b/>
          <w:sz w:val="24"/>
          <w:szCs w:val="24"/>
        </w:rPr>
        <w:t>эскиза.</w:t>
      </w:r>
      <w:r w:rsidR="00FD7399" w:rsidRPr="00AD2190">
        <w:rPr>
          <w:rFonts w:ascii="Times New Roman" w:hAnsi="Times New Roman"/>
          <w:sz w:val="24"/>
          <w:szCs w:val="24"/>
        </w:rPr>
        <w:t xml:space="preserve"> (</w:t>
      </w:r>
      <w:r w:rsidRPr="00AD2190">
        <w:rPr>
          <w:rFonts w:ascii="Times New Roman" w:hAnsi="Times New Roman"/>
          <w:sz w:val="24"/>
          <w:szCs w:val="24"/>
        </w:rPr>
        <w:t>30 мин</w:t>
      </w:r>
      <w:r w:rsidR="00741E06" w:rsidRPr="00AD2190">
        <w:rPr>
          <w:rFonts w:ascii="Times New Roman" w:hAnsi="Times New Roman"/>
          <w:sz w:val="24"/>
          <w:szCs w:val="24"/>
        </w:rPr>
        <w:t>.</w:t>
      </w:r>
      <w:r w:rsidRPr="00AD2190">
        <w:rPr>
          <w:rFonts w:ascii="Times New Roman" w:hAnsi="Times New Roman"/>
          <w:sz w:val="24"/>
          <w:szCs w:val="24"/>
        </w:rPr>
        <w:t>)  На первом этапе реализуется (ТЗ</w:t>
      </w:r>
      <w:r w:rsidR="00775102" w:rsidRPr="00AD2190">
        <w:rPr>
          <w:rFonts w:ascii="Times New Roman" w:hAnsi="Times New Roman"/>
          <w:sz w:val="24"/>
          <w:szCs w:val="24"/>
        </w:rPr>
        <w:t xml:space="preserve"> </w:t>
      </w:r>
      <w:r w:rsidRPr="00AD2190">
        <w:rPr>
          <w:rFonts w:ascii="Times New Roman" w:hAnsi="Times New Roman"/>
          <w:sz w:val="24"/>
          <w:szCs w:val="24"/>
        </w:rPr>
        <w:t xml:space="preserve">1) разработка идеи и схемы разделения труда на индивидуальный этап. Команды получают весь набор материалов для реализации ТЗ. </w:t>
      </w:r>
    </w:p>
    <w:p w:rsidR="0012129D" w:rsidRPr="00AD2190" w:rsidRDefault="0012129D" w:rsidP="00AD2190">
      <w:pPr>
        <w:pStyle w:val="a5"/>
        <w:numPr>
          <w:ilvl w:val="0"/>
          <w:numId w:val="17"/>
        </w:num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 xml:space="preserve">Индивидуальная работа. </w:t>
      </w:r>
      <w:r w:rsidR="00F84C72" w:rsidRPr="00AD2190">
        <w:rPr>
          <w:rFonts w:ascii="Times New Roman" w:hAnsi="Times New Roman"/>
          <w:sz w:val="24"/>
          <w:szCs w:val="24"/>
        </w:rPr>
        <w:t>(30 мин</w:t>
      </w:r>
      <w:r w:rsidR="00741E06" w:rsidRPr="00AD2190">
        <w:rPr>
          <w:rFonts w:ascii="Times New Roman" w:hAnsi="Times New Roman"/>
          <w:sz w:val="24"/>
          <w:szCs w:val="24"/>
        </w:rPr>
        <w:t>.</w:t>
      </w:r>
      <w:r w:rsidR="00F84C72" w:rsidRPr="00AD2190">
        <w:rPr>
          <w:rFonts w:ascii="Times New Roman" w:hAnsi="Times New Roman"/>
          <w:sz w:val="24"/>
          <w:szCs w:val="24"/>
        </w:rPr>
        <w:t xml:space="preserve">) </w:t>
      </w:r>
      <w:r w:rsidRPr="00AD2190">
        <w:rPr>
          <w:rFonts w:ascii="Times New Roman" w:hAnsi="Times New Roman"/>
          <w:sz w:val="24"/>
          <w:szCs w:val="24"/>
        </w:rPr>
        <w:t>Председатель даёт разрешение на выполнение (ТЗ</w:t>
      </w:r>
      <w:r w:rsidR="00775102" w:rsidRPr="00AD2190">
        <w:rPr>
          <w:rFonts w:ascii="Times New Roman" w:hAnsi="Times New Roman"/>
          <w:sz w:val="24"/>
          <w:szCs w:val="24"/>
        </w:rPr>
        <w:t xml:space="preserve"> </w:t>
      </w:r>
      <w:r w:rsidRPr="00AD2190">
        <w:rPr>
          <w:rFonts w:ascii="Times New Roman" w:hAnsi="Times New Roman"/>
          <w:sz w:val="24"/>
          <w:szCs w:val="24"/>
        </w:rPr>
        <w:t xml:space="preserve">2) в соответствии со схемой разделения труда. </w:t>
      </w:r>
    </w:p>
    <w:p w:rsidR="0012129D" w:rsidRPr="00AD2190" w:rsidRDefault="0012129D" w:rsidP="00AD2190">
      <w:pPr>
        <w:pStyle w:val="a5"/>
        <w:numPr>
          <w:ilvl w:val="0"/>
          <w:numId w:val="17"/>
        </w:num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Сборка и подготовка презентации продукта</w:t>
      </w:r>
      <w:r w:rsidR="003046E4" w:rsidRPr="00AD2190">
        <w:rPr>
          <w:rFonts w:ascii="Times New Roman" w:hAnsi="Times New Roman"/>
          <w:b/>
          <w:sz w:val="24"/>
          <w:szCs w:val="24"/>
        </w:rPr>
        <w:t>.</w:t>
      </w:r>
      <w:r w:rsidR="00F84C72" w:rsidRPr="00AD2190">
        <w:rPr>
          <w:rFonts w:ascii="Times New Roman" w:hAnsi="Times New Roman"/>
          <w:b/>
          <w:sz w:val="24"/>
          <w:szCs w:val="24"/>
        </w:rPr>
        <w:t xml:space="preserve"> </w:t>
      </w:r>
      <w:r w:rsidRPr="00AD2190">
        <w:rPr>
          <w:rFonts w:ascii="Times New Roman" w:hAnsi="Times New Roman"/>
          <w:sz w:val="24"/>
          <w:szCs w:val="24"/>
        </w:rPr>
        <w:t>(30 мин</w:t>
      </w:r>
      <w:r w:rsidR="00741E06" w:rsidRPr="00AD2190">
        <w:rPr>
          <w:rFonts w:ascii="Times New Roman" w:hAnsi="Times New Roman"/>
          <w:sz w:val="24"/>
          <w:szCs w:val="24"/>
        </w:rPr>
        <w:t>.</w:t>
      </w:r>
      <w:r w:rsidRPr="00AD2190">
        <w:rPr>
          <w:rFonts w:ascii="Times New Roman" w:hAnsi="Times New Roman"/>
          <w:sz w:val="24"/>
          <w:szCs w:val="24"/>
        </w:rPr>
        <w:t>) Сборка осуществляется всей командой</w:t>
      </w:r>
      <w:r w:rsidR="00400C37" w:rsidRPr="00AD2190">
        <w:rPr>
          <w:rFonts w:ascii="Times New Roman" w:hAnsi="Times New Roman"/>
          <w:sz w:val="24"/>
          <w:szCs w:val="24"/>
        </w:rPr>
        <w:t xml:space="preserve"> (ТЗ</w:t>
      </w:r>
      <w:r w:rsidR="00775102" w:rsidRPr="00AD2190">
        <w:rPr>
          <w:rFonts w:ascii="Times New Roman" w:hAnsi="Times New Roman"/>
          <w:sz w:val="24"/>
          <w:szCs w:val="24"/>
        </w:rPr>
        <w:t xml:space="preserve"> </w:t>
      </w:r>
      <w:r w:rsidR="00400C37" w:rsidRPr="00AD2190">
        <w:rPr>
          <w:rFonts w:ascii="Times New Roman" w:hAnsi="Times New Roman"/>
          <w:sz w:val="24"/>
          <w:szCs w:val="24"/>
        </w:rPr>
        <w:t>3)</w:t>
      </w:r>
      <w:r w:rsidRPr="00AD2190">
        <w:rPr>
          <w:rFonts w:ascii="Times New Roman" w:hAnsi="Times New Roman"/>
          <w:sz w:val="24"/>
          <w:szCs w:val="24"/>
        </w:rPr>
        <w:t>.</w:t>
      </w:r>
    </w:p>
    <w:p w:rsidR="0012129D" w:rsidRPr="00AD2190" w:rsidRDefault="0012129D" w:rsidP="00AD2190">
      <w:pPr>
        <w:pStyle w:val="a5"/>
        <w:numPr>
          <w:ilvl w:val="0"/>
          <w:numId w:val="17"/>
        </w:num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 xml:space="preserve">Презентация продукта. </w:t>
      </w:r>
      <w:r w:rsidRPr="00AD2190">
        <w:rPr>
          <w:rFonts w:ascii="Times New Roman" w:hAnsi="Times New Roman"/>
          <w:sz w:val="24"/>
          <w:szCs w:val="24"/>
        </w:rPr>
        <w:t>(15 мин</w:t>
      </w:r>
      <w:r w:rsidR="00741E06" w:rsidRPr="00AD2190">
        <w:rPr>
          <w:rFonts w:ascii="Times New Roman" w:hAnsi="Times New Roman"/>
          <w:sz w:val="24"/>
          <w:szCs w:val="24"/>
        </w:rPr>
        <w:t>.</w:t>
      </w:r>
      <w:r w:rsidRPr="00AD2190">
        <w:rPr>
          <w:rFonts w:ascii="Times New Roman" w:hAnsi="Times New Roman"/>
          <w:sz w:val="24"/>
          <w:szCs w:val="24"/>
        </w:rPr>
        <w:t>)</w:t>
      </w:r>
    </w:p>
    <w:p w:rsidR="0012129D" w:rsidRPr="00AD2190" w:rsidRDefault="0012129D" w:rsidP="00AD2190">
      <w:pPr>
        <w:pStyle w:val="a5"/>
        <w:numPr>
          <w:ilvl w:val="0"/>
          <w:numId w:val="17"/>
        </w:num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Начисляемые баллы.</w:t>
      </w:r>
      <w:r w:rsidRPr="00AD2190">
        <w:rPr>
          <w:rFonts w:ascii="Times New Roman" w:hAnsi="Times New Roman"/>
          <w:sz w:val="24"/>
          <w:szCs w:val="24"/>
        </w:rPr>
        <w:t xml:space="preserve"> Штрафные баллы назначаются за нарушение регламента. </w:t>
      </w:r>
      <w:r w:rsidR="001C7B9B" w:rsidRPr="00AD2190">
        <w:rPr>
          <w:rFonts w:ascii="Times New Roman" w:hAnsi="Times New Roman"/>
          <w:sz w:val="24"/>
          <w:szCs w:val="24"/>
        </w:rPr>
        <w:t>Максимальное количество баллов за</w:t>
      </w:r>
      <w:r w:rsidR="009A0291" w:rsidRPr="00AD2190">
        <w:rPr>
          <w:rFonts w:ascii="Times New Roman" w:hAnsi="Times New Roman"/>
          <w:sz w:val="24"/>
          <w:szCs w:val="24"/>
        </w:rPr>
        <w:t xml:space="preserve"> командный этап – 75</w:t>
      </w:r>
      <w:r w:rsidR="001C7B9B" w:rsidRPr="00AD2190">
        <w:rPr>
          <w:rFonts w:ascii="Times New Roman" w:hAnsi="Times New Roman"/>
          <w:sz w:val="24"/>
          <w:szCs w:val="24"/>
        </w:rPr>
        <w:t>.</w:t>
      </w:r>
    </w:p>
    <w:p w:rsidR="0012129D" w:rsidRPr="00AD2190" w:rsidRDefault="0012129D" w:rsidP="00AD2190">
      <w:pPr>
        <w:pStyle w:val="a5"/>
        <w:numPr>
          <w:ilvl w:val="0"/>
          <w:numId w:val="17"/>
        </w:numPr>
        <w:spacing w:after="0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Подведение итогов</w:t>
      </w:r>
      <w:r w:rsidR="00B252A2" w:rsidRPr="00AD2190">
        <w:rPr>
          <w:rFonts w:ascii="Times New Roman" w:hAnsi="Times New Roman"/>
          <w:sz w:val="24"/>
          <w:szCs w:val="24"/>
        </w:rPr>
        <w:t xml:space="preserve">. </w:t>
      </w:r>
      <w:r w:rsidRPr="00AD2190">
        <w:rPr>
          <w:rFonts w:ascii="Times New Roman" w:hAnsi="Times New Roman"/>
          <w:sz w:val="24"/>
          <w:szCs w:val="24"/>
        </w:rPr>
        <w:t>Жюри подсчитывает общее количество баллов у каждой команды с учётом бону</w:t>
      </w:r>
      <w:r w:rsidR="00B252A2" w:rsidRPr="00AD2190">
        <w:rPr>
          <w:rFonts w:ascii="Times New Roman" w:hAnsi="Times New Roman"/>
          <w:sz w:val="24"/>
          <w:szCs w:val="24"/>
        </w:rPr>
        <w:t>сных и штрафных бал</w:t>
      </w:r>
      <w:r w:rsidR="00B072C2" w:rsidRPr="00AD2190">
        <w:rPr>
          <w:rFonts w:ascii="Times New Roman" w:hAnsi="Times New Roman"/>
          <w:sz w:val="24"/>
          <w:szCs w:val="24"/>
        </w:rPr>
        <w:t>л</w:t>
      </w:r>
      <w:r w:rsidR="00B252A2" w:rsidRPr="00AD2190">
        <w:rPr>
          <w:rFonts w:ascii="Times New Roman" w:hAnsi="Times New Roman"/>
          <w:sz w:val="24"/>
          <w:szCs w:val="24"/>
        </w:rPr>
        <w:t xml:space="preserve">ов. Команды </w:t>
      </w:r>
      <w:r w:rsidRPr="00AD2190">
        <w:rPr>
          <w:rFonts w:ascii="Times New Roman" w:hAnsi="Times New Roman"/>
          <w:sz w:val="24"/>
          <w:szCs w:val="24"/>
        </w:rPr>
        <w:t xml:space="preserve">выстраиваются в рейтинг. Первая </w:t>
      </w:r>
      <w:r w:rsidRPr="00AD2190">
        <w:rPr>
          <w:rFonts w:ascii="Times New Roman" w:hAnsi="Times New Roman"/>
          <w:sz w:val="24"/>
          <w:szCs w:val="24"/>
        </w:rPr>
        <w:lastRenderedPageBreak/>
        <w:t>команда в рейтинге объявляется победит</w:t>
      </w:r>
      <w:r w:rsidR="00C838C0" w:rsidRPr="00AD2190">
        <w:rPr>
          <w:rFonts w:ascii="Times New Roman" w:hAnsi="Times New Roman"/>
          <w:sz w:val="24"/>
          <w:szCs w:val="24"/>
        </w:rPr>
        <w:t xml:space="preserve">елем. Её участники </w:t>
      </w:r>
      <w:r w:rsidR="00B252A2" w:rsidRPr="00AD2190">
        <w:rPr>
          <w:rFonts w:ascii="Times New Roman" w:hAnsi="Times New Roman"/>
          <w:sz w:val="24"/>
          <w:szCs w:val="24"/>
        </w:rPr>
        <w:t xml:space="preserve">призёрами, </w:t>
      </w:r>
      <w:r w:rsidRPr="00AD2190">
        <w:rPr>
          <w:rFonts w:ascii="Times New Roman" w:hAnsi="Times New Roman"/>
          <w:sz w:val="24"/>
          <w:szCs w:val="24"/>
        </w:rPr>
        <w:t xml:space="preserve">места призёров (1,2,3) определяет жюри после рефлексии в команде (до 10 баллов). </w:t>
      </w:r>
    </w:p>
    <w:p w:rsidR="00E32ACC" w:rsidRPr="00AD2190" w:rsidRDefault="0012129D" w:rsidP="00AD2190">
      <w:pPr>
        <w:pStyle w:val="a5"/>
        <w:numPr>
          <w:ilvl w:val="0"/>
          <w:numId w:val="17"/>
        </w:num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Объявление победителей</w:t>
      </w:r>
      <w:r w:rsidRPr="00AD2190">
        <w:rPr>
          <w:rFonts w:ascii="Times New Roman" w:hAnsi="Times New Roman"/>
          <w:sz w:val="24"/>
          <w:szCs w:val="24"/>
        </w:rPr>
        <w:t>. Председатель жюри объявляет призёров (2 и 3 место)</w:t>
      </w:r>
      <w:r w:rsidR="00B252A2" w:rsidRPr="00AD2190">
        <w:rPr>
          <w:rFonts w:ascii="Times New Roman" w:hAnsi="Times New Roman"/>
          <w:sz w:val="24"/>
          <w:szCs w:val="24"/>
        </w:rPr>
        <w:t xml:space="preserve"> </w:t>
      </w:r>
      <w:r w:rsidRPr="00AD2190">
        <w:rPr>
          <w:rFonts w:ascii="Times New Roman" w:hAnsi="Times New Roman"/>
          <w:sz w:val="24"/>
          <w:szCs w:val="24"/>
        </w:rPr>
        <w:t>и победителя в номинации УС в указанное время и в указанном</w:t>
      </w:r>
      <w:r w:rsidR="00E32ACC" w:rsidRPr="00AD2190">
        <w:rPr>
          <w:rFonts w:ascii="Times New Roman" w:hAnsi="Times New Roman"/>
          <w:sz w:val="24"/>
          <w:szCs w:val="24"/>
        </w:rPr>
        <w:t xml:space="preserve"> месте.</w:t>
      </w:r>
    </w:p>
    <w:p w:rsidR="00E32ACC" w:rsidRPr="00AD2190" w:rsidRDefault="00E32ACC" w:rsidP="00AD2190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E32ACC" w:rsidRPr="00AD2190" w:rsidRDefault="00E32ACC" w:rsidP="00AD2190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E32ACC" w:rsidRPr="00AD2190" w:rsidRDefault="00E32ACC" w:rsidP="00AD2190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E32ACC" w:rsidRPr="00AD2190" w:rsidRDefault="00E32ACC" w:rsidP="00AD2190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E32ACC" w:rsidRPr="00AD2190" w:rsidRDefault="00E32ACC" w:rsidP="00AD2190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E32ACC" w:rsidRPr="00AD2190" w:rsidRDefault="00E32ACC" w:rsidP="00AD2190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E32ACC" w:rsidRPr="00AD2190" w:rsidRDefault="00E32ACC" w:rsidP="00AD2190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D14CBD" w:rsidRPr="00AD2190" w:rsidRDefault="00D14CBD" w:rsidP="00AD2190">
      <w:pPr>
        <w:spacing w:after="0"/>
        <w:ind w:right="-57"/>
        <w:rPr>
          <w:rFonts w:ascii="Times New Roman" w:hAnsi="Times New Roman"/>
          <w:b/>
          <w:sz w:val="24"/>
          <w:szCs w:val="24"/>
        </w:rPr>
      </w:pPr>
    </w:p>
    <w:p w:rsidR="00400C37" w:rsidRPr="00AD2190" w:rsidRDefault="00400C37" w:rsidP="00AD2190">
      <w:pPr>
        <w:pStyle w:val="a5"/>
        <w:spacing w:after="0"/>
        <w:ind w:left="426" w:right="-57"/>
        <w:jc w:val="center"/>
        <w:rPr>
          <w:rFonts w:ascii="Times New Roman" w:hAnsi="Times New Roman"/>
          <w:b/>
          <w:sz w:val="24"/>
          <w:szCs w:val="24"/>
        </w:rPr>
      </w:pPr>
    </w:p>
    <w:p w:rsidR="00400C37" w:rsidRPr="00AD2190" w:rsidRDefault="00400C37" w:rsidP="00AD2190">
      <w:pPr>
        <w:pStyle w:val="a5"/>
        <w:spacing w:after="0"/>
        <w:ind w:left="426" w:right="-57"/>
        <w:jc w:val="center"/>
        <w:rPr>
          <w:rFonts w:ascii="Times New Roman" w:hAnsi="Times New Roman"/>
          <w:b/>
          <w:sz w:val="24"/>
          <w:szCs w:val="24"/>
        </w:rPr>
      </w:pPr>
    </w:p>
    <w:p w:rsidR="005D067C" w:rsidRPr="00AD2190" w:rsidRDefault="005D067C" w:rsidP="00AD2190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E72B9A" w:rsidRPr="00AD2190" w:rsidRDefault="00E72B9A" w:rsidP="00AD2190">
      <w:pPr>
        <w:spacing w:after="0"/>
        <w:ind w:right="-57"/>
        <w:jc w:val="center"/>
        <w:rPr>
          <w:rFonts w:ascii="Times New Roman" w:hAnsi="Times New Roman"/>
          <w:b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Деятельность Экспертов</w:t>
      </w:r>
    </w:p>
    <w:p w:rsidR="007730BD" w:rsidRPr="00AD2190" w:rsidRDefault="00E72B9A" w:rsidP="00AD219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За каждой группой закрепляется один эксперт.</w:t>
      </w:r>
      <w:r w:rsidR="00651D10" w:rsidRPr="00AD2190">
        <w:rPr>
          <w:rFonts w:ascii="Times New Roman" w:hAnsi="Times New Roman"/>
          <w:sz w:val="24"/>
          <w:szCs w:val="24"/>
        </w:rPr>
        <w:t xml:space="preserve"> </w:t>
      </w:r>
      <w:r w:rsidR="007730BD" w:rsidRPr="00AD2190">
        <w:rPr>
          <w:rFonts w:ascii="Times New Roman" w:hAnsi="Times New Roman"/>
          <w:sz w:val="24"/>
          <w:szCs w:val="24"/>
        </w:rPr>
        <w:t>Эксперт следит за соблюдением правил и может назначать штрафные баллы за нарушение регламента и СТОП-факторов.</w:t>
      </w:r>
    </w:p>
    <w:p w:rsidR="007730BD" w:rsidRPr="00AD2190" w:rsidRDefault="007730BD" w:rsidP="00AD2190">
      <w:pPr>
        <w:pStyle w:val="a5"/>
        <w:numPr>
          <w:ilvl w:val="0"/>
          <w:numId w:val="8"/>
        </w:num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 xml:space="preserve">После завершения работы </w:t>
      </w:r>
      <w:r w:rsidR="00723C24" w:rsidRPr="00AD2190">
        <w:rPr>
          <w:rFonts w:ascii="Times New Roman" w:hAnsi="Times New Roman"/>
          <w:sz w:val="24"/>
          <w:szCs w:val="24"/>
        </w:rPr>
        <w:t>команды презент</w:t>
      </w:r>
      <w:r w:rsidRPr="00AD2190">
        <w:rPr>
          <w:rFonts w:ascii="Times New Roman" w:hAnsi="Times New Roman"/>
          <w:sz w:val="24"/>
          <w:szCs w:val="24"/>
        </w:rPr>
        <w:t xml:space="preserve">уют продукт </w:t>
      </w:r>
      <w:r w:rsidR="00B821D8" w:rsidRPr="00AD2190">
        <w:rPr>
          <w:rFonts w:ascii="Times New Roman" w:hAnsi="Times New Roman"/>
          <w:sz w:val="24"/>
          <w:szCs w:val="24"/>
        </w:rPr>
        <w:t>в соответствии с регламентом и ТЗ</w:t>
      </w:r>
      <w:r w:rsidRPr="00AD2190">
        <w:rPr>
          <w:rFonts w:ascii="Times New Roman" w:hAnsi="Times New Roman"/>
          <w:sz w:val="24"/>
          <w:szCs w:val="24"/>
        </w:rPr>
        <w:t xml:space="preserve">. </w:t>
      </w:r>
      <w:r w:rsidR="00693E45" w:rsidRPr="00AD2190">
        <w:rPr>
          <w:rFonts w:ascii="Times New Roman" w:hAnsi="Times New Roman"/>
          <w:sz w:val="24"/>
          <w:szCs w:val="24"/>
        </w:rPr>
        <w:t xml:space="preserve">У каждого эксперта </w:t>
      </w:r>
      <w:r w:rsidRPr="00AD2190">
        <w:rPr>
          <w:rFonts w:ascii="Times New Roman" w:hAnsi="Times New Roman"/>
          <w:sz w:val="24"/>
          <w:szCs w:val="24"/>
        </w:rPr>
        <w:t xml:space="preserve">заготовлены бланки </w:t>
      </w:r>
      <w:r w:rsidR="00B821D8" w:rsidRPr="00AD2190">
        <w:rPr>
          <w:rFonts w:ascii="Times New Roman" w:hAnsi="Times New Roman"/>
          <w:sz w:val="24"/>
          <w:szCs w:val="24"/>
        </w:rPr>
        <w:t>Оценочных листов</w:t>
      </w:r>
      <w:r w:rsidRPr="00AD2190">
        <w:rPr>
          <w:rFonts w:ascii="Times New Roman" w:hAnsi="Times New Roman"/>
          <w:sz w:val="24"/>
          <w:szCs w:val="24"/>
        </w:rPr>
        <w:t>. Эксперт выставляет баллы каждой команде</w:t>
      </w:r>
      <w:r w:rsidR="00723C24" w:rsidRPr="00AD2190">
        <w:rPr>
          <w:rFonts w:ascii="Times New Roman" w:hAnsi="Times New Roman"/>
          <w:sz w:val="24"/>
          <w:szCs w:val="24"/>
        </w:rPr>
        <w:t>.</w:t>
      </w:r>
    </w:p>
    <w:p w:rsidR="007730BD" w:rsidRPr="00AD2190" w:rsidRDefault="007730BD" w:rsidP="00AD2190">
      <w:pPr>
        <w:pStyle w:val="a5"/>
        <w:numPr>
          <w:ilvl w:val="0"/>
          <w:numId w:val="8"/>
        </w:num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 xml:space="preserve">Итоги подводятся как среднее значение </w:t>
      </w:r>
      <w:r w:rsidR="00FD7399" w:rsidRPr="00AD2190">
        <w:rPr>
          <w:rFonts w:ascii="Times New Roman" w:hAnsi="Times New Roman"/>
          <w:sz w:val="24"/>
          <w:szCs w:val="24"/>
        </w:rPr>
        <w:t>результата,</w:t>
      </w:r>
      <w:r w:rsidRPr="00AD2190">
        <w:rPr>
          <w:rFonts w:ascii="Times New Roman" w:hAnsi="Times New Roman"/>
          <w:sz w:val="24"/>
          <w:szCs w:val="24"/>
        </w:rPr>
        <w:t xml:space="preserve"> набранного командой у всех экспертов. </w:t>
      </w:r>
    </w:p>
    <w:p w:rsidR="00E72B9A" w:rsidRPr="00AD2190" w:rsidRDefault="007730BD" w:rsidP="00AD2190">
      <w:pPr>
        <w:pStyle w:val="a5"/>
        <w:numPr>
          <w:ilvl w:val="0"/>
          <w:numId w:val="8"/>
        </w:numPr>
        <w:spacing w:after="0"/>
        <w:ind w:left="-284" w:right="-57" w:firstLine="710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Команда, набравшая наибольший балл</w:t>
      </w:r>
      <w:r w:rsidR="00651D10" w:rsidRPr="00AD2190">
        <w:rPr>
          <w:rFonts w:ascii="Times New Roman" w:hAnsi="Times New Roman"/>
          <w:sz w:val="24"/>
          <w:szCs w:val="24"/>
        </w:rPr>
        <w:t>,</w:t>
      </w:r>
      <w:r w:rsidRPr="00AD2190">
        <w:rPr>
          <w:rFonts w:ascii="Times New Roman" w:hAnsi="Times New Roman"/>
          <w:sz w:val="24"/>
          <w:szCs w:val="24"/>
        </w:rPr>
        <w:t xml:space="preserve"> </w:t>
      </w:r>
      <w:r w:rsidR="00F6056B" w:rsidRPr="00AD2190">
        <w:rPr>
          <w:rFonts w:ascii="Times New Roman" w:hAnsi="Times New Roman"/>
          <w:sz w:val="24"/>
          <w:szCs w:val="24"/>
        </w:rPr>
        <w:t>становится победителем</w:t>
      </w:r>
      <w:r w:rsidRPr="00AD2190">
        <w:rPr>
          <w:rFonts w:ascii="Times New Roman" w:hAnsi="Times New Roman"/>
          <w:sz w:val="24"/>
          <w:szCs w:val="24"/>
        </w:rPr>
        <w:t xml:space="preserve">. </w:t>
      </w:r>
    </w:p>
    <w:p w:rsidR="00E72B9A" w:rsidRPr="00AD2190" w:rsidRDefault="00E72B9A" w:rsidP="00AD2190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СТОП-факторы</w:t>
      </w:r>
    </w:p>
    <w:p w:rsidR="00E72B9A" w:rsidRPr="00AD2190" w:rsidRDefault="00693E45" w:rsidP="00AD219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Номинация «У</w:t>
      </w:r>
      <w:r w:rsidR="00E72B9A" w:rsidRPr="00AD2190">
        <w:rPr>
          <w:rFonts w:ascii="Times New Roman" w:hAnsi="Times New Roman"/>
          <w:sz w:val="24"/>
          <w:szCs w:val="24"/>
        </w:rPr>
        <w:t>чебное сотрудничество</w:t>
      </w:r>
      <w:r w:rsidRPr="00AD2190">
        <w:rPr>
          <w:rFonts w:ascii="Times New Roman" w:hAnsi="Times New Roman"/>
          <w:sz w:val="24"/>
          <w:szCs w:val="24"/>
        </w:rPr>
        <w:t>»</w:t>
      </w:r>
      <w:r w:rsidR="00E72B9A" w:rsidRPr="00AD2190">
        <w:rPr>
          <w:rFonts w:ascii="Times New Roman" w:hAnsi="Times New Roman"/>
          <w:sz w:val="24"/>
          <w:szCs w:val="24"/>
        </w:rPr>
        <w:t xml:space="preserve"> подразумевает умение участника работать в конфликтной ситуации. Это означает, что конфликт сознательно закладывается разработчиками в групповое задание и процедуру решения. При этом важно обеспечить безопасность участников олимпиады. </w:t>
      </w:r>
    </w:p>
    <w:p w:rsidR="00E72B9A" w:rsidRPr="00AD2190" w:rsidRDefault="00E72B9A" w:rsidP="00AD219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Система социальной и психологической безопасности уча</w:t>
      </w:r>
      <w:r w:rsidR="00693E45" w:rsidRPr="00AD2190">
        <w:rPr>
          <w:rFonts w:ascii="Times New Roman" w:hAnsi="Times New Roman"/>
          <w:sz w:val="24"/>
          <w:szCs w:val="24"/>
        </w:rPr>
        <w:t>стников</w:t>
      </w:r>
      <w:r w:rsidRPr="00AD2190">
        <w:rPr>
          <w:rFonts w:ascii="Times New Roman" w:hAnsi="Times New Roman"/>
          <w:sz w:val="24"/>
          <w:szCs w:val="24"/>
        </w:rPr>
        <w:t xml:space="preserve"> номинации при групповой работе обеспечивается правилом «2-х СТОП». Если вместо разрешения конфликта происходит его эскалация,</w:t>
      </w:r>
      <w:r w:rsidR="00F6056B" w:rsidRPr="00AD2190">
        <w:rPr>
          <w:rFonts w:ascii="Times New Roman" w:hAnsi="Times New Roman"/>
          <w:sz w:val="24"/>
          <w:szCs w:val="24"/>
        </w:rPr>
        <w:t xml:space="preserve"> </w:t>
      </w:r>
      <w:r w:rsidRPr="00AD2190">
        <w:rPr>
          <w:rFonts w:ascii="Times New Roman" w:hAnsi="Times New Roman"/>
          <w:sz w:val="24"/>
          <w:szCs w:val="24"/>
        </w:rPr>
        <w:t>учащиеся не справляются с личными переживаниями и переходят определённые, заранее оговорённые границы (СТОП-факторы), эксперт обязан:</w:t>
      </w:r>
    </w:p>
    <w:p w:rsidR="00E72B9A" w:rsidRPr="00AD2190" w:rsidRDefault="00E72B9A" w:rsidP="00AD219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Остановить групповую работу,</w:t>
      </w:r>
      <w:r w:rsidR="009D4E58" w:rsidRPr="00AD2190">
        <w:rPr>
          <w:rFonts w:ascii="Times New Roman" w:hAnsi="Times New Roman"/>
          <w:sz w:val="24"/>
          <w:szCs w:val="24"/>
        </w:rPr>
        <w:t xml:space="preserve"> </w:t>
      </w:r>
      <w:r w:rsidRPr="00AD2190">
        <w:rPr>
          <w:rFonts w:ascii="Times New Roman" w:hAnsi="Times New Roman"/>
          <w:sz w:val="24"/>
          <w:szCs w:val="24"/>
        </w:rPr>
        <w:t>сделать предупреждение участнику, нарушившему СТОП-фактор и пос</w:t>
      </w:r>
      <w:r w:rsidR="00693E45" w:rsidRPr="00AD2190">
        <w:rPr>
          <w:rFonts w:ascii="Times New Roman" w:hAnsi="Times New Roman"/>
          <w:sz w:val="24"/>
          <w:szCs w:val="24"/>
        </w:rPr>
        <w:t xml:space="preserve">тавить штрафные баллы группе. </w:t>
      </w:r>
      <w:r w:rsidRPr="00AD2190">
        <w:rPr>
          <w:rFonts w:ascii="Times New Roman" w:hAnsi="Times New Roman"/>
          <w:sz w:val="24"/>
          <w:szCs w:val="24"/>
        </w:rPr>
        <w:t>1-й СТОП.</w:t>
      </w:r>
    </w:p>
    <w:p w:rsidR="00E72B9A" w:rsidRPr="00AD2190" w:rsidRDefault="00693E45" w:rsidP="00AD219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 xml:space="preserve">При повторном нарушении: </w:t>
      </w:r>
      <w:r w:rsidR="00E72B9A" w:rsidRPr="00AD2190">
        <w:rPr>
          <w:rFonts w:ascii="Times New Roman" w:hAnsi="Times New Roman"/>
          <w:sz w:val="24"/>
          <w:szCs w:val="24"/>
        </w:rPr>
        <w:t>остановить групповую работу, объявить о</w:t>
      </w:r>
      <w:r w:rsidR="00F6056B" w:rsidRPr="00AD2190">
        <w:rPr>
          <w:rFonts w:ascii="Times New Roman" w:hAnsi="Times New Roman"/>
          <w:sz w:val="24"/>
          <w:szCs w:val="24"/>
        </w:rPr>
        <w:t xml:space="preserve"> </w:t>
      </w:r>
      <w:r w:rsidR="00E72B9A" w:rsidRPr="00AD2190">
        <w:rPr>
          <w:rFonts w:ascii="Times New Roman" w:hAnsi="Times New Roman"/>
          <w:sz w:val="24"/>
          <w:szCs w:val="24"/>
        </w:rPr>
        <w:t>снятии с испытания участника, сов</w:t>
      </w:r>
      <w:r w:rsidRPr="00AD2190">
        <w:rPr>
          <w:rFonts w:ascii="Times New Roman" w:hAnsi="Times New Roman"/>
          <w:sz w:val="24"/>
          <w:szCs w:val="24"/>
        </w:rPr>
        <w:t xml:space="preserve">ершившего повторное нарушение, </w:t>
      </w:r>
      <w:r w:rsidR="00E72B9A" w:rsidRPr="00AD2190">
        <w:rPr>
          <w:rFonts w:ascii="Times New Roman" w:hAnsi="Times New Roman"/>
          <w:sz w:val="24"/>
          <w:szCs w:val="24"/>
        </w:rPr>
        <w:t>обнулить его результаты и поставить штрафные баллы группе.</w:t>
      </w:r>
      <w:r w:rsidR="00F6056B" w:rsidRPr="00AD2190">
        <w:rPr>
          <w:rFonts w:ascii="Times New Roman" w:hAnsi="Times New Roman"/>
          <w:sz w:val="24"/>
          <w:szCs w:val="24"/>
        </w:rPr>
        <w:t xml:space="preserve"> </w:t>
      </w:r>
      <w:r w:rsidR="00E72B9A" w:rsidRPr="00AD2190">
        <w:rPr>
          <w:rFonts w:ascii="Times New Roman" w:hAnsi="Times New Roman"/>
          <w:sz w:val="24"/>
          <w:szCs w:val="24"/>
        </w:rPr>
        <w:t>2-й СТОП.</w:t>
      </w:r>
    </w:p>
    <w:p w:rsidR="00E72B9A" w:rsidRPr="00AD2190" w:rsidRDefault="00B252A2" w:rsidP="00AD2190">
      <w:pPr>
        <w:pStyle w:val="a5"/>
        <w:spacing w:after="0"/>
        <w:ind w:left="-284" w:firstLine="710"/>
        <w:rPr>
          <w:rFonts w:ascii="Times New Roman" w:hAnsi="Times New Roman"/>
          <w:b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Набор СТОП-факторов</w:t>
      </w:r>
    </w:p>
    <w:p w:rsidR="00E72B9A" w:rsidRPr="00AD2190" w:rsidRDefault="00E72B9A" w:rsidP="00AD219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Намеренное или случайное использование в коммуникации бранной или нецензурной лексики.</w:t>
      </w:r>
    </w:p>
    <w:p w:rsidR="00E72B9A" w:rsidRPr="00AD2190" w:rsidRDefault="00E72B9A" w:rsidP="00AD219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 xml:space="preserve">Намеренное или </w:t>
      </w:r>
      <w:r w:rsidR="00432FEE" w:rsidRPr="00AD2190">
        <w:rPr>
          <w:rFonts w:ascii="Times New Roman" w:hAnsi="Times New Roman"/>
          <w:sz w:val="24"/>
          <w:szCs w:val="24"/>
        </w:rPr>
        <w:t>случайное оскорбление жестом,</w:t>
      </w:r>
      <w:r w:rsidRPr="00AD2190">
        <w:rPr>
          <w:rFonts w:ascii="Times New Roman" w:hAnsi="Times New Roman"/>
          <w:sz w:val="24"/>
          <w:szCs w:val="24"/>
        </w:rPr>
        <w:t xml:space="preserve"> словом другого участника своей или соперничающей группы.</w:t>
      </w:r>
    </w:p>
    <w:p w:rsidR="00E72B9A" w:rsidRPr="00AD2190" w:rsidRDefault="00E72B9A" w:rsidP="00AD219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Намеренное или случайное использование в коммуникации или в совместной деятельности угроз по отношению к другим участникам номинации.</w:t>
      </w:r>
    </w:p>
    <w:p w:rsidR="00E72B9A" w:rsidRPr="00AD2190" w:rsidRDefault="00E72B9A" w:rsidP="00AD219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lastRenderedPageBreak/>
        <w:t xml:space="preserve">Намеренное или случайное использование в коммуникации или в совместной деятельности любой формы насилия, автоматически приводит к дисквалификации участника. </w:t>
      </w:r>
    </w:p>
    <w:p w:rsidR="00E72B9A" w:rsidRPr="00AD2190" w:rsidRDefault="00E72B9A" w:rsidP="00AD219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 xml:space="preserve">Намеренное или случайное использование по отношению к эксперту любой формы брани, оскорбления или угроз, автоматически приводит к дисквалификации участника. </w:t>
      </w:r>
    </w:p>
    <w:p w:rsidR="00E72B9A" w:rsidRPr="00AD2190" w:rsidRDefault="00E72B9A" w:rsidP="00AD2190">
      <w:pPr>
        <w:pStyle w:val="a5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 xml:space="preserve">Если работа группы была прекращена экспертом досрочно, то </w:t>
      </w:r>
      <w:r w:rsidR="00693E45" w:rsidRPr="00AD2190">
        <w:rPr>
          <w:rFonts w:ascii="Times New Roman" w:hAnsi="Times New Roman"/>
          <w:sz w:val="24"/>
          <w:szCs w:val="24"/>
        </w:rPr>
        <w:t xml:space="preserve">необходимо проведение реабилитирующих </w:t>
      </w:r>
      <w:r w:rsidRPr="00AD2190">
        <w:rPr>
          <w:rFonts w:ascii="Times New Roman" w:hAnsi="Times New Roman"/>
          <w:sz w:val="24"/>
          <w:szCs w:val="24"/>
        </w:rPr>
        <w:t>про</w:t>
      </w:r>
      <w:r w:rsidR="00693E45" w:rsidRPr="00AD2190">
        <w:rPr>
          <w:rFonts w:ascii="Times New Roman" w:hAnsi="Times New Roman"/>
          <w:sz w:val="24"/>
          <w:szCs w:val="24"/>
        </w:rPr>
        <w:t xml:space="preserve">цедур с участниками конфликта. </w:t>
      </w:r>
      <w:r w:rsidRPr="00AD2190">
        <w:rPr>
          <w:rFonts w:ascii="Times New Roman" w:hAnsi="Times New Roman"/>
          <w:sz w:val="24"/>
          <w:szCs w:val="24"/>
        </w:rPr>
        <w:t xml:space="preserve">В качестве реабилитирующего может выступить штатный психолог или тьютор с психологической подготовкой. При проведении процедуры реабилитации необходимо присутствие эксперта, осуществившего остановку группового решения. </w:t>
      </w:r>
    </w:p>
    <w:p w:rsidR="00E72B9A" w:rsidRPr="00AD2190" w:rsidRDefault="00E72B9A" w:rsidP="00AD2190">
      <w:pPr>
        <w:pStyle w:val="a5"/>
        <w:spacing w:after="0"/>
        <w:ind w:left="-284" w:firstLine="710"/>
        <w:jc w:val="both"/>
        <w:rPr>
          <w:rFonts w:ascii="Times New Roman" w:hAnsi="Times New Roman"/>
          <w:b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Примерная последовательность действий при реабилитации:</w:t>
      </w:r>
    </w:p>
    <w:p w:rsidR="00E72B9A" w:rsidRPr="00AD2190" w:rsidRDefault="00E72B9A" w:rsidP="00AD219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Эмоциональное успокаивание и восстановление.</w:t>
      </w:r>
    </w:p>
    <w:p w:rsidR="00E72B9A" w:rsidRPr="00AD2190" w:rsidRDefault="00E72B9A" w:rsidP="00AD219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Поддержка (подбадри</w:t>
      </w:r>
      <w:r w:rsidR="00EC5000" w:rsidRPr="00AD2190">
        <w:rPr>
          <w:rFonts w:ascii="Times New Roman" w:hAnsi="Times New Roman"/>
          <w:sz w:val="24"/>
          <w:szCs w:val="24"/>
        </w:rPr>
        <w:t>вание, опора на лучшее в участнике</w:t>
      </w:r>
      <w:r w:rsidRPr="00AD2190">
        <w:rPr>
          <w:rFonts w:ascii="Times New Roman" w:hAnsi="Times New Roman"/>
          <w:sz w:val="24"/>
          <w:szCs w:val="24"/>
        </w:rPr>
        <w:t>, анализ ресурсов).</w:t>
      </w:r>
    </w:p>
    <w:p w:rsidR="00E72B9A" w:rsidRPr="00AD2190" w:rsidRDefault="00E72B9A" w:rsidP="00AD219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Организация процедуры взаимного извинения.</w:t>
      </w:r>
    </w:p>
    <w:p w:rsidR="00E72B9A" w:rsidRPr="00AD2190" w:rsidRDefault="00E72B9A" w:rsidP="00AD219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Рациональный разбор ситуации через некоторую временную паузу (от 1 часа до 24 часов).</w:t>
      </w:r>
      <w:r w:rsidR="00F6056B" w:rsidRPr="00AD2190">
        <w:rPr>
          <w:rFonts w:ascii="Times New Roman" w:hAnsi="Times New Roman"/>
          <w:sz w:val="24"/>
          <w:szCs w:val="24"/>
        </w:rPr>
        <w:t xml:space="preserve"> </w:t>
      </w:r>
      <w:r w:rsidRPr="00AD2190">
        <w:rPr>
          <w:rFonts w:ascii="Times New Roman" w:hAnsi="Times New Roman"/>
          <w:sz w:val="24"/>
          <w:szCs w:val="24"/>
        </w:rPr>
        <w:t>Указание неприемлемых способов поведения и объяснение их последствий.</w:t>
      </w:r>
    </w:p>
    <w:p w:rsidR="00B252A2" w:rsidRPr="00AD2190" w:rsidRDefault="00E72B9A" w:rsidP="00AD2190">
      <w:pPr>
        <w:pStyle w:val="a5"/>
        <w:numPr>
          <w:ilvl w:val="0"/>
          <w:numId w:val="4"/>
        </w:num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Совместное с участниками моделирование конструктивных способов выхода из возникшего конфликта.</w:t>
      </w:r>
    </w:p>
    <w:p w:rsidR="00B252A2" w:rsidRPr="00AD2190" w:rsidRDefault="00B252A2" w:rsidP="00AD2190">
      <w:pPr>
        <w:pStyle w:val="a5"/>
        <w:spacing w:after="0"/>
        <w:ind w:left="426" w:right="-57"/>
        <w:jc w:val="center"/>
        <w:rPr>
          <w:rFonts w:ascii="Times New Roman" w:hAnsi="Times New Roman"/>
          <w:b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 xml:space="preserve"> Критерии оценивания Командного первенства</w:t>
      </w:r>
    </w:p>
    <w:p w:rsidR="00B252A2" w:rsidRPr="00AD2190" w:rsidRDefault="00B252A2" w:rsidP="00AD2190">
      <w:pPr>
        <w:pStyle w:val="a5"/>
        <w:spacing w:after="0"/>
        <w:ind w:left="426" w:right="-57"/>
        <w:jc w:val="center"/>
        <w:rPr>
          <w:rFonts w:ascii="Times New Roman" w:hAnsi="Times New Roman"/>
          <w:sz w:val="24"/>
          <w:szCs w:val="24"/>
        </w:rPr>
      </w:pPr>
    </w:p>
    <w:p w:rsidR="00B252A2" w:rsidRPr="00AD2190" w:rsidRDefault="00B252A2" w:rsidP="00AD219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2190">
        <w:rPr>
          <w:rFonts w:ascii="Times New Roman" w:hAnsi="Times New Roman"/>
          <w:b/>
          <w:sz w:val="24"/>
          <w:szCs w:val="24"/>
          <w:u w:val="single"/>
        </w:rPr>
        <w:t>Критерии оценивания 1 этапа (до 10 баллов каждый)</w:t>
      </w:r>
      <w:r w:rsidRPr="00AD2190">
        <w:rPr>
          <w:rFonts w:ascii="Times New Roman" w:hAnsi="Times New Roman"/>
          <w:sz w:val="24"/>
          <w:szCs w:val="24"/>
          <w:u w:val="single"/>
        </w:rPr>
        <w:t>:</w:t>
      </w:r>
    </w:p>
    <w:p w:rsidR="00B252A2" w:rsidRPr="00AD2190" w:rsidRDefault="00B252A2" w:rsidP="00AD219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B252A2" w:rsidRPr="00AD2190" w:rsidRDefault="00B252A2" w:rsidP="00AD2190">
      <w:pPr>
        <w:pStyle w:val="a5"/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1.Обоснование актуальности направления деятельности.</w:t>
      </w:r>
    </w:p>
    <w:p w:rsidR="00B252A2" w:rsidRPr="00AD2190" w:rsidRDefault="00B252A2" w:rsidP="00AD2190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2.Качество структуры проекта (проектного замысла), оформления документа, схемы разделения труда (полнота выполненного задания).</w:t>
      </w:r>
    </w:p>
    <w:p w:rsidR="00B252A2" w:rsidRPr="00AD2190" w:rsidRDefault="00B252A2" w:rsidP="00AD2190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3.Качество устной презентации.</w:t>
      </w:r>
    </w:p>
    <w:p w:rsidR="00B252A2" w:rsidRPr="00AD2190" w:rsidRDefault="00B252A2" w:rsidP="00AD219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B252A2" w:rsidRPr="00AD2190" w:rsidRDefault="00B252A2" w:rsidP="00AD219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2190">
        <w:rPr>
          <w:rFonts w:ascii="Times New Roman" w:hAnsi="Times New Roman"/>
          <w:b/>
          <w:sz w:val="24"/>
          <w:szCs w:val="24"/>
          <w:u w:val="single"/>
        </w:rPr>
        <w:t xml:space="preserve">Критерии оценивания </w:t>
      </w:r>
      <w:r w:rsidR="00693E45" w:rsidRPr="00AD2190">
        <w:rPr>
          <w:rFonts w:ascii="Times New Roman" w:hAnsi="Times New Roman"/>
          <w:b/>
          <w:sz w:val="24"/>
          <w:szCs w:val="24"/>
          <w:u w:val="single"/>
        </w:rPr>
        <w:t>3</w:t>
      </w:r>
      <w:r w:rsidRPr="00AD2190">
        <w:rPr>
          <w:rFonts w:ascii="Times New Roman" w:hAnsi="Times New Roman"/>
          <w:b/>
          <w:sz w:val="24"/>
          <w:szCs w:val="24"/>
          <w:u w:val="single"/>
        </w:rPr>
        <w:t xml:space="preserve"> этапа (до 10 баллов каждый)</w:t>
      </w:r>
      <w:r w:rsidRPr="00AD2190">
        <w:rPr>
          <w:rFonts w:ascii="Times New Roman" w:hAnsi="Times New Roman"/>
          <w:sz w:val="24"/>
          <w:szCs w:val="24"/>
          <w:u w:val="single"/>
        </w:rPr>
        <w:t>:</w:t>
      </w:r>
    </w:p>
    <w:p w:rsidR="00B252A2" w:rsidRPr="00AD2190" w:rsidRDefault="00B252A2" w:rsidP="00AD219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252A2" w:rsidRPr="00AD2190" w:rsidRDefault="00B252A2" w:rsidP="00AD2190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1.Соответствие Проекта (проектного замысла) требованиям ТЗ.</w:t>
      </w:r>
    </w:p>
    <w:p w:rsidR="00B252A2" w:rsidRPr="00AD2190" w:rsidRDefault="00B252A2" w:rsidP="00AD2190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2.Качество проработки (глубина, конкретность, обоснованность, оптимальность) и оформления</w:t>
      </w:r>
      <w:r w:rsidR="00B072C2" w:rsidRPr="00AD2190">
        <w:rPr>
          <w:rFonts w:ascii="Times New Roman" w:hAnsi="Times New Roman"/>
          <w:sz w:val="24"/>
          <w:szCs w:val="24"/>
        </w:rPr>
        <w:t xml:space="preserve"> совместного продукта</w:t>
      </w:r>
      <w:r w:rsidRPr="00AD2190">
        <w:rPr>
          <w:rFonts w:ascii="Times New Roman" w:hAnsi="Times New Roman"/>
          <w:sz w:val="24"/>
          <w:szCs w:val="24"/>
        </w:rPr>
        <w:t xml:space="preserve">. </w:t>
      </w:r>
    </w:p>
    <w:p w:rsidR="00B252A2" w:rsidRPr="00AD2190" w:rsidRDefault="00B252A2" w:rsidP="00AD2190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 xml:space="preserve">3.Качество устной презентации. </w:t>
      </w:r>
    </w:p>
    <w:p w:rsidR="00B252A2" w:rsidRPr="00AD2190" w:rsidRDefault="00B252A2" w:rsidP="00AD2190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t>4.Качество ответов на вопросы.</w:t>
      </w:r>
    </w:p>
    <w:p w:rsidR="00B252A2" w:rsidRPr="00AD2190" w:rsidRDefault="00B252A2" w:rsidP="00AD2190">
      <w:pPr>
        <w:pStyle w:val="a5"/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</w:p>
    <w:p w:rsidR="00B252A2" w:rsidRPr="00AD2190" w:rsidRDefault="00B252A2" w:rsidP="00AD219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  <w:sectPr w:rsidR="00B252A2" w:rsidRPr="00AD2190" w:rsidSect="008673CD">
          <w:pgSz w:w="11906" w:h="16838"/>
          <w:pgMar w:top="709" w:right="991" w:bottom="1134" w:left="1418" w:header="708" w:footer="708" w:gutter="0"/>
          <w:cols w:space="708"/>
          <w:docGrid w:linePitch="360"/>
        </w:sectPr>
      </w:pPr>
    </w:p>
    <w:p w:rsidR="004403BE" w:rsidRPr="00AD2190" w:rsidRDefault="004403BE" w:rsidP="00AD2190">
      <w:pPr>
        <w:pStyle w:val="a5"/>
        <w:numPr>
          <w:ilvl w:val="0"/>
          <w:numId w:val="4"/>
        </w:numPr>
        <w:jc w:val="right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sz w:val="24"/>
          <w:szCs w:val="24"/>
        </w:rPr>
        <w:lastRenderedPageBreak/>
        <w:t>ФОРМА 3</w:t>
      </w:r>
    </w:p>
    <w:p w:rsidR="004403BE" w:rsidRPr="00AD2190" w:rsidRDefault="004403BE" w:rsidP="00AD2190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Номинация «Учебное сотрудничество»</w:t>
      </w:r>
    </w:p>
    <w:p w:rsidR="004403BE" w:rsidRPr="00AD2190" w:rsidRDefault="004403BE" w:rsidP="00AD2190">
      <w:pPr>
        <w:pStyle w:val="a5"/>
        <w:numPr>
          <w:ilvl w:val="0"/>
          <w:numId w:val="4"/>
        </w:numPr>
        <w:ind w:right="-57"/>
        <w:rPr>
          <w:rFonts w:ascii="Times New Roman" w:hAnsi="Times New Roman"/>
          <w:b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Оценочный лист</w:t>
      </w:r>
    </w:p>
    <w:tbl>
      <w:tblPr>
        <w:tblStyle w:val="a7"/>
        <w:tblpPr w:leftFromText="180" w:rightFromText="180" w:vertAnchor="text" w:horzAnchor="page" w:tblpX="755" w:tblpY="153"/>
        <w:tblW w:w="151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1276"/>
        <w:gridCol w:w="1417"/>
        <w:gridCol w:w="1418"/>
        <w:gridCol w:w="1417"/>
        <w:gridCol w:w="1560"/>
        <w:gridCol w:w="1560"/>
      </w:tblGrid>
      <w:tr w:rsidR="009A0291" w:rsidRPr="00AD2190" w:rsidTr="009A0291">
        <w:tc>
          <w:tcPr>
            <w:tcW w:w="2943" w:type="dxa"/>
            <w:vMerge w:val="restart"/>
            <w:shd w:val="pct15" w:color="auto" w:fill="auto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</w:rPr>
              <w:t>№ Команды / Название</w:t>
            </w:r>
          </w:p>
        </w:tc>
        <w:tc>
          <w:tcPr>
            <w:tcW w:w="3544" w:type="dxa"/>
            <w:gridSpan w:val="3"/>
            <w:shd w:val="pct15" w:color="auto" w:fill="auto"/>
          </w:tcPr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 1 этапа</w:t>
            </w:r>
          </w:p>
        </w:tc>
        <w:tc>
          <w:tcPr>
            <w:tcW w:w="5528" w:type="dxa"/>
            <w:gridSpan w:val="4"/>
            <w:shd w:val="pct15" w:color="auto" w:fill="auto"/>
          </w:tcPr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 3 этапа</w:t>
            </w:r>
          </w:p>
        </w:tc>
        <w:tc>
          <w:tcPr>
            <w:tcW w:w="1560" w:type="dxa"/>
            <w:shd w:val="pct15" w:color="auto" w:fill="auto"/>
          </w:tcPr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pct15" w:color="auto" w:fill="auto"/>
          </w:tcPr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</w:rPr>
              <w:t>(75 баллов)</w:t>
            </w:r>
          </w:p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291" w:rsidRPr="00AD2190" w:rsidTr="009A0291">
        <w:tc>
          <w:tcPr>
            <w:tcW w:w="2943" w:type="dxa"/>
            <w:vMerge/>
            <w:shd w:val="pct15" w:color="auto" w:fill="auto"/>
          </w:tcPr>
          <w:p w:rsidR="009A0291" w:rsidRPr="00AD2190" w:rsidRDefault="009A0291" w:rsidP="00AD21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5" w:color="auto" w:fill="auto"/>
          </w:tcPr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К1</w:t>
            </w:r>
          </w:p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Обоснование</w:t>
            </w:r>
          </w:p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(10 баллов)</w:t>
            </w:r>
          </w:p>
        </w:tc>
        <w:tc>
          <w:tcPr>
            <w:tcW w:w="1134" w:type="dxa"/>
            <w:shd w:val="pct15" w:color="auto" w:fill="auto"/>
          </w:tcPr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К2</w:t>
            </w:r>
          </w:p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</w:p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(10 баллов)</w:t>
            </w:r>
          </w:p>
        </w:tc>
        <w:tc>
          <w:tcPr>
            <w:tcW w:w="1134" w:type="dxa"/>
            <w:shd w:val="pct15" w:color="auto" w:fill="auto"/>
          </w:tcPr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К3 </w:t>
            </w:r>
          </w:p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Презентация</w:t>
            </w:r>
          </w:p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(10 баллов)</w:t>
            </w:r>
          </w:p>
        </w:tc>
        <w:tc>
          <w:tcPr>
            <w:tcW w:w="1276" w:type="dxa"/>
            <w:shd w:val="pct15" w:color="auto" w:fill="auto"/>
          </w:tcPr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К1</w:t>
            </w:r>
          </w:p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</w:t>
            </w:r>
          </w:p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(10 баллов)</w:t>
            </w:r>
          </w:p>
        </w:tc>
        <w:tc>
          <w:tcPr>
            <w:tcW w:w="1417" w:type="dxa"/>
            <w:shd w:val="pct15" w:color="auto" w:fill="auto"/>
          </w:tcPr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К2</w:t>
            </w:r>
          </w:p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Качество совместного продукта</w:t>
            </w:r>
          </w:p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(10 баллов)</w:t>
            </w:r>
          </w:p>
        </w:tc>
        <w:tc>
          <w:tcPr>
            <w:tcW w:w="1418" w:type="dxa"/>
            <w:shd w:val="pct15" w:color="auto" w:fill="auto"/>
          </w:tcPr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К3 </w:t>
            </w:r>
          </w:p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Презентация</w:t>
            </w:r>
          </w:p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(10 баллов)</w:t>
            </w:r>
          </w:p>
        </w:tc>
        <w:tc>
          <w:tcPr>
            <w:tcW w:w="1417" w:type="dxa"/>
            <w:shd w:val="pct15" w:color="auto" w:fill="auto"/>
          </w:tcPr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К4</w:t>
            </w:r>
          </w:p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Ответы на вопросы </w:t>
            </w:r>
          </w:p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(10 баллов)</w:t>
            </w:r>
          </w:p>
        </w:tc>
        <w:tc>
          <w:tcPr>
            <w:tcW w:w="1560" w:type="dxa"/>
            <w:shd w:val="pct15" w:color="auto" w:fill="auto"/>
          </w:tcPr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</w:rPr>
              <w:t>Особое мнение эксперта</w:t>
            </w:r>
          </w:p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</w:rPr>
              <w:t>(5 баллов)</w:t>
            </w:r>
          </w:p>
        </w:tc>
        <w:tc>
          <w:tcPr>
            <w:tcW w:w="1560" w:type="dxa"/>
            <w:vMerge/>
            <w:shd w:val="pct15" w:color="auto" w:fill="auto"/>
          </w:tcPr>
          <w:p w:rsidR="009A0291" w:rsidRPr="00AD2190" w:rsidRDefault="009A0291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291" w:rsidRPr="00AD2190" w:rsidTr="009A0291">
        <w:tc>
          <w:tcPr>
            <w:tcW w:w="2943" w:type="dxa"/>
          </w:tcPr>
          <w:p w:rsidR="009A0291" w:rsidRPr="00AD2190" w:rsidRDefault="009A0291" w:rsidP="00AD21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91" w:rsidRPr="00AD2190" w:rsidTr="009A0291">
        <w:tc>
          <w:tcPr>
            <w:tcW w:w="2943" w:type="dxa"/>
          </w:tcPr>
          <w:p w:rsidR="009A0291" w:rsidRPr="00AD2190" w:rsidRDefault="009A0291" w:rsidP="00AD21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91" w:rsidRPr="00AD2190" w:rsidTr="009A0291">
        <w:tc>
          <w:tcPr>
            <w:tcW w:w="2943" w:type="dxa"/>
          </w:tcPr>
          <w:p w:rsidR="009A0291" w:rsidRPr="00AD2190" w:rsidRDefault="009A0291" w:rsidP="00AD21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91" w:rsidRPr="00AD2190" w:rsidTr="009A0291">
        <w:tc>
          <w:tcPr>
            <w:tcW w:w="2943" w:type="dxa"/>
          </w:tcPr>
          <w:p w:rsidR="009A0291" w:rsidRPr="00AD2190" w:rsidRDefault="009A0291" w:rsidP="00AD21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91" w:rsidRPr="00AD2190" w:rsidTr="009A0291">
        <w:tc>
          <w:tcPr>
            <w:tcW w:w="2943" w:type="dxa"/>
          </w:tcPr>
          <w:p w:rsidR="009A0291" w:rsidRPr="00AD2190" w:rsidRDefault="009A0291" w:rsidP="00AD21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0291" w:rsidRPr="00AD2190" w:rsidRDefault="009A0291" w:rsidP="00AD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291" w:rsidRPr="00AD2190" w:rsidRDefault="009A0291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3BE" w:rsidRPr="00AD2190" w:rsidRDefault="004403BE" w:rsidP="00AD2190">
      <w:pPr>
        <w:ind w:right="-57"/>
        <w:jc w:val="right"/>
        <w:rPr>
          <w:rFonts w:ascii="Times New Roman" w:hAnsi="Times New Roman"/>
          <w:b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Эксперт номинации</w:t>
      </w:r>
    </w:p>
    <w:p w:rsidR="004403BE" w:rsidRPr="00AD2190" w:rsidRDefault="004403BE" w:rsidP="00AD2190">
      <w:pPr>
        <w:pStyle w:val="a5"/>
        <w:numPr>
          <w:ilvl w:val="0"/>
          <w:numId w:val="4"/>
        </w:numPr>
        <w:ind w:right="-57"/>
        <w:jc w:val="right"/>
        <w:rPr>
          <w:rFonts w:ascii="Times New Roman" w:hAnsi="Times New Roman"/>
          <w:b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____________________/________________</w:t>
      </w:r>
    </w:p>
    <w:p w:rsidR="004403BE" w:rsidRPr="00AD2190" w:rsidRDefault="004403BE" w:rsidP="00AD2190">
      <w:pPr>
        <w:pStyle w:val="a5"/>
        <w:numPr>
          <w:ilvl w:val="0"/>
          <w:numId w:val="4"/>
        </w:numPr>
        <w:jc w:val="right"/>
        <w:rPr>
          <w:rFonts w:ascii="Times New Roman" w:hAnsi="Times New Roman"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  <w:u w:val="single"/>
        </w:rPr>
        <w:t>Ф.И.О.</w:t>
      </w:r>
    </w:p>
    <w:p w:rsidR="004403BE" w:rsidRPr="00AD2190" w:rsidRDefault="004403BE" w:rsidP="00AD2190">
      <w:pPr>
        <w:pStyle w:val="a5"/>
        <w:ind w:left="1146"/>
        <w:jc w:val="center"/>
        <w:rPr>
          <w:rFonts w:ascii="Times New Roman" w:hAnsi="Times New Roman"/>
          <w:sz w:val="24"/>
          <w:szCs w:val="24"/>
        </w:rPr>
      </w:pPr>
    </w:p>
    <w:p w:rsidR="00A775AC" w:rsidRPr="00AD2190" w:rsidRDefault="00A775AC" w:rsidP="00AD2190">
      <w:pPr>
        <w:jc w:val="center"/>
        <w:rPr>
          <w:rFonts w:ascii="Times New Roman" w:hAnsi="Times New Roman"/>
          <w:b/>
          <w:sz w:val="24"/>
          <w:szCs w:val="24"/>
        </w:rPr>
        <w:sectPr w:rsidR="00A775AC" w:rsidRPr="00AD2190" w:rsidSect="008423F1">
          <w:pgSz w:w="16838" w:h="11906" w:orient="landscape"/>
          <w:pgMar w:top="992" w:right="1134" w:bottom="1701" w:left="567" w:header="709" w:footer="709" w:gutter="0"/>
          <w:cols w:space="708"/>
          <w:docGrid w:linePitch="360"/>
        </w:sectPr>
      </w:pPr>
    </w:p>
    <w:p w:rsidR="00B0258F" w:rsidRPr="00AD2190" w:rsidRDefault="00B0258F" w:rsidP="00AD2190">
      <w:pPr>
        <w:jc w:val="center"/>
        <w:rPr>
          <w:rFonts w:ascii="Times New Roman" w:hAnsi="Times New Roman"/>
          <w:b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B0258F" w:rsidRPr="00AD2190" w:rsidRDefault="00B0258F" w:rsidP="00AD2190">
      <w:pPr>
        <w:jc w:val="center"/>
        <w:rPr>
          <w:rFonts w:ascii="Times New Roman" w:hAnsi="Times New Roman"/>
          <w:b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Номинация «Учебное сотрудничество»</w:t>
      </w:r>
    </w:p>
    <w:p w:rsidR="00B0258F" w:rsidRPr="00AD2190" w:rsidRDefault="00B0258F" w:rsidP="00AD219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="-244" w:tblpY="96"/>
        <w:tblW w:w="94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9"/>
        <w:gridCol w:w="1956"/>
        <w:gridCol w:w="1592"/>
        <w:gridCol w:w="1962"/>
      </w:tblGrid>
      <w:tr w:rsidR="0049754B" w:rsidRPr="00AD2190" w:rsidTr="0049754B">
        <w:trPr>
          <w:trHeight w:val="1424"/>
        </w:trPr>
        <w:tc>
          <w:tcPr>
            <w:tcW w:w="3919" w:type="dxa"/>
            <w:shd w:val="pct15" w:color="auto" w:fill="auto"/>
          </w:tcPr>
          <w:p w:rsidR="0049754B" w:rsidRPr="00AD2190" w:rsidRDefault="0049754B" w:rsidP="00AD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/ Название команды</w:t>
            </w:r>
          </w:p>
          <w:p w:rsidR="0049754B" w:rsidRPr="00AD2190" w:rsidRDefault="0049754B" w:rsidP="00AD219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1956" w:type="dxa"/>
            <w:shd w:val="pct15" w:color="auto" w:fill="auto"/>
          </w:tcPr>
          <w:p w:rsidR="0049754B" w:rsidRPr="00AD2190" w:rsidRDefault="0049754B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балл</w:t>
            </w:r>
          </w:p>
          <w:p w:rsidR="0049754B" w:rsidRPr="00AD2190" w:rsidRDefault="00EC5000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</w:rPr>
              <w:t>(75 баллов)</w:t>
            </w:r>
          </w:p>
          <w:p w:rsidR="0049754B" w:rsidRPr="00AD2190" w:rsidRDefault="0049754B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shd w:val="pct15" w:color="auto" w:fill="auto"/>
          </w:tcPr>
          <w:p w:rsidR="0049754B" w:rsidRPr="00AD2190" w:rsidRDefault="0049754B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</w:rPr>
              <w:t>Личный балл</w:t>
            </w:r>
          </w:p>
          <w:p w:rsidR="0049754B" w:rsidRPr="00AD2190" w:rsidRDefault="0049754B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</w:rPr>
              <w:t>(в победившей команде)</w:t>
            </w:r>
          </w:p>
          <w:p w:rsidR="0049754B" w:rsidRPr="00AD2190" w:rsidRDefault="0049754B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</w:rPr>
              <w:t>(10 баллов)</w:t>
            </w:r>
          </w:p>
          <w:p w:rsidR="0049754B" w:rsidRPr="00AD2190" w:rsidRDefault="0049754B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pct15" w:color="auto" w:fill="auto"/>
          </w:tcPr>
          <w:p w:rsidR="0049754B" w:rsidRPr="00AD2190" w:rsidRDefault="0049754B" w:rsidP="00AD2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9754B" w:rsidRPr="00AD2190" w:rsidTr="0049754B">
        <w:tc>
          <w:tcPr>
            <w:tcW w:w="3919" w:type="dxa"/>
          </w:tcPr>
          <w:p w:rsidR="0049754B" w:rsidRPr="00AD2190" w:rsidRDefault="0049754B" w:rsidP="00AD21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9754B" w:rsidRPr="00AD2190" w:rsidRDefault="0049754B" w:rsidP="00AD219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B" w:rsidRPr="00AD2190" w:rsidRDefault="0049754B" w:rsidP="00AD219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B" w:rsidRPr="00AD2190" w:rsidRDefault="0049754B" w:rsidP="00AD219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9754B" w:rsidRPr="00AD2190" w:rsidRDefault="0049754B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9754B" w:rsidRPr="00AD2190" w:rsidRDefault="0049754B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9754B" w:rsidRPr="00AD2190" w:rsidRDefault="0049754B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4B" w:rsidRPr="00AD2190" w:rsidTr="0049754B">
        <w:tc>
          <w:tcPr>
            <w:tcW w:w="3919" w:type="dxa"/>
          </w:tcPr>
          <w:p w:rsidR="0049754B" w:rsidRPr="00AD2190" w:rsidRDefault="0049754B" w:rsidP="00AD21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754B" w:rsidRPr="00AD2190" w:rsidRDefault="0049754B" w:rsidP="00AD219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B" w:rsidRPr="00AD2190" w:rsidRDefault="0049754B" w:rsidP="00AD219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B" w:rsidRPr="00AD2190" w:rsidRDefault="0049754B" w:rsidP="00AD219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9754B" w:rsidRPr="00AD2190" w:rsidRDefault="0049754B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9754B" w:rsidRPr="00AD2190" w:rsidRDefault="0049754B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9754B" w:rsidRPr="00AD2190" w:rsidRDefault="0049754B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4B" w:rsidRPr="00AD2190" w:rsidTr="0049754B">
        <w:tc>
          <w:tcPr>
            <w:tcW w:w="3919" w:type="dxa"/>
          </w:tcPr>
          <w:p w:rsidR="0049754B" w:rsidRPr="00AD2190" w:rsidRDefault="0049754B" w:rsidP="00AD21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9754B" w:rsidRPr="00AD2190" w:rsidRDefault="0049754B" w:rsidP="00AD219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B" w:rsidRPr="00AD2190" w:rsidRDefault="0049754B" w:rsidP="00AD219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B" w:rsidRPr="00AD2190" w:rsidRDefault="0049754B" w:rsidP="00AD219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9754B" w:rsidRPr="00AD2190" w:rsidRDefault="0049754B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9754B" w:rsidRPr="00AD2190" w:rsidRDefault="0049754B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9754B" w:rsidRPr="00AD2190" w:rsidRDefault="0049754B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4B" w:rsidRPr="00AD2190" w:rsidTr="0049754B">
        <w:tc>
          <w:tcPr>
            <w:tcW w:w="3919" w:type="dxa"/>
          </w:tcPr>
          <w:p w:rsidR="0049754B" w:rsidRPr="00AD2190" w:rsidRDefault="0049754B" w:rsidP="00AD21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9754B" w:rsidRPr="00AD2190" w:rsidRDefault="0049754B" w:rsidP="00AD219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B" w:rsidRPr="00AD2190" w:rsidRDefault="0049754B" w:rsidP="00AD219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B" w:rsidRPr="00AD2190" w:rsidRDefault="0049754B" w:rsidP="00AD219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9754B" w:rsidRPr="00AD2190" w:rsidRDefault="0049754B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9754B" w:rsidRPr="00AD2190" w:rsidRDefault="0049754B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9754B" w:rsidRPr="00AD2190" w:rsidRDefault="0049754B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4B" w:rsidRPr="00AD2190" w:rsidTr="0049754B">
        <w:tc>
          <w:tcPr>
            <w:tcW w:w="3919" w:type="dxa"/>
          </w:tcPr>
          <w:p w:rsidR="0049754B" w:rsidRPr="00AD2190" w:rsidRDefault="0049754B" w:rsidP="00AD21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9754B" w:rsidRPr="00AD2190" w:rsidRDefault="0049754B" w:rsidP="00AD219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B" w:rsidRPr="00AD2190" w:rsidRDefault="0049754B" w:rsidP="00AD219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B" w:rsidRPr="00AD2190" w:rsidRDefault="0049754B" w:rsidP="00AD219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9754B" w:rsidRPr="00AD2190" w:rsidRDefault="0049754B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9754B" w:rsidRPr="00AD2190" w:rsidRDefault="0049754B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9754B" w:rsidRPr="00AD2190" w:rsidRDefault="0049754B" w:rsidP="00A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58F" w:rsidRPr="00AD2190" w:rsidRDefault="00B0258F" w:rsidP="00AD21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5A2C" w:rsidRPr="00AD2190" w:rsidRDefault="00905A2C" w:rsidP="00AD2190">
      <w:pPr>
        <w:ind w:right="-57"/>
        <w:jc w:val="right"/>
        <w:rPr>
          <w:rFonts w:ascii="Times New Roman" w:hAnsi="Times New Roman"/>
          <w:b/>
          <w:sz w:val="24"/>
          <w:szCs w:val="24"/>
        </w:rPr>
      </w:pPr>
    </w:p>
    <w:p w:rsidR="008423F1" w:rsidRPr="00AD2190" w:rsidRDefault="008423F1" w:rsidP="00AD2190">
      <w:pPr>
        <w:ind w:right="-57"/>
        <w:jc w:val="right"/>
        <w:rPr>
          <w:rFonts w:ascii="Times New Roman" w:hAnsi="Times New Roman"/>
          <w:b/>
          <w:sz w:val="24"/>
          <w:szCs w:val="24"/>
        </w:rPr>
      </w:pPr>
    </w:p>
    <w:p w:rsidR="0012128D" w:rsidRPr="00AD2190" w:rsidRDefault="0012128D" w:rsidP="00AD2190">
      <w:pPr>
        <w:ind w:right="-57"/>
        <w:jc w:val="right"/>
        <w:rPr>
          <w:rFonts w:ascii="Times New Roman" w:hAnsi="Times New Roman"/>
          <w:b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Председатель жюри номинации</w:t>
      </w:r>
    </w:p>
    <w:p w:rsidR="0012128D" w:rsidRPr="00AD2190" w:rsidRDefault="0012128D" w:rsidP="00AD2190">
      <w:pPr>
        <w:ind w:right="-57"/>
        <w:jc w:val="right"/>
        <w:rPr>
          <w:rFonts w:ascii="Times New Roman" w:hAnsi="Times New Roman"/>
          <w:b/>
          <w:sz w:val="24"/>
          <w:szCs w:val="24"/>
        </w:rPr>
      </w:pPr>
      <w:r w:rsidRPr="00AD2190">
        <w:rPr>
          <w:rFonts w:ascii="Times New Roman" w:hAnsi="Times New Roman"/>
          <w:b/>
          <w:sz w:val="24"/>
          <w:szCs w:val="24"/>
        </w:rPr>
        <w:t>____________________/</w:t>
      </w:r>
      <w:r w:rsidR="007B25E8" w:rsidRPr="00AD2190">
        <w:rPr>
          <w:rFonts w:ascii="Times New Roman" w:hAnsi="Times New Roman"/>
          <w:b/>
          <w:sz w:val="24"/>
          <w:szCs w:val="24"/>
        </w:rPr>
        <w:t>________________________</w:t>
      </w:r>
    </w:p>
    <w:p w:rsidR="00B0258F" w:rsidRPr="00AD2190" w:rsidRDefault="00B0258F" w:rsidP="00AD21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128D" w:rsidRPr="00AD2190" w:rsidRDefault="0012128D" w:rsidP="00AD2190">
      <w:pPr>
        <w:spacing w:after="0"/>
        <w:ind w:right="-57"/>
        <w:jc w:val="center"/>
        <w:rPr>
          <w:rFonts w:ascii="Times New Roman" w:hAnsi="Times New Roman"/>
          <w:b/>
          <w:sz w:val="24"/>
          <w:szCs w:val="24"/>
        </w:rPr>
      </w:pPr>
    </w:p>
    <w:sectPr w:rsidR="0012128D" w:rsidRPr="00AD2190" w:rsidSect="00AA53AF">
      <w:pgSz w:w="11906" w:h="16838"/>
      <w:pgMar w:top="709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E9" w:rsidRDefault="00175AE9" w:rsidP="00695B85">
      <w:pPr>
        <w:spacing w:after="0" w:line="240" w:lineRule="auto"/>
      </w:pPr>
      <w:r>
        <w:separator/>
      </w:r>
    </w:p>
  </w:endnote>
  <w:endnote w:type="continuationSeparator" w:id="0">
    <w:p w:rsidR="00175AE9" w:rsidRDefault="00175AE9" w:rsidP="0069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E9" w:rsidRDefault="00175AE9" w:rsidP="00695B85">
      <w:pPr>
        <w:spacing w:after="0" w:line="240" w:lineRule="auto"/>
      </w:pPr>
      <w:r>
        <w:separator/>
      </w:r>
    </w:p>
  </w:footnote>
  <w:footnote w:type="continuationSeparator" w:id="0">
    <w:p w:rsidR="00175AE9" w:rsidRDefault="00175AE9" w:rsidP="0069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AC0"/>
    <w:multiLevelType w:val="hybridMultilevel"/>
    <w:tmpl w:val="455C51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0B7C47"/>
    <w:multiLevelType w:val="hybridMultilevel"/>
    <w:tmpl w:val="E1701826"/>
    <w:lvl w:ilvl="0" w:tplc="D0CA59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D2D3D"/>
    <w:multiLevelType w:val="multilevel"/>
    <w:tmpl w:val="5F8C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A40FB"/>
    <w:multiLevelType w:val="hybridMultilevel"/>
    <w:tmpl w:val="F9E2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437BF"/>
    <w:multiLevelType w:val="hybridMultilevel"/>
    <w:tmpl w:val="F1EEEB10"/>
    <w:lvl w:ilvl="0" w:tplc="09F437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8375D"/>
    <w:multiLevelType w:val="hybridMultilevel"/>
    <w:tmpl w:val="363AC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617FB"/>
    <w:multiLevelType w:val="hybridMultilevel"/>
    <w:tmpl w:val="1F74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73569"/>
    <w:multiLevelType w:val="multilevel"/>
    <w:tmpl w:val="3214A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2243F0"/>
    <w:multiLevelType w:val="hybridMultilevel"/>
    <w:tmpl w:val="FBB6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75FC4"/>
    <w:multiLevelType w:val="multilevel"/>
    <w:tmpl w:val="3214A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5C41DD"/>
    <w:multiLevelType w:val="hybridMultilevel"/>
    <w:tmpl w:val="ED50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35FD"/>
    <w:multiLevelType w:val="hybridMultilevel"/>
    <w:tmpl w:val="C540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1A6E"/>
    <w:multiLevelType w:val="hybridMultilevel"/>
    <w:tmpl w:val="416A099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D944D5C"/>
    <w:multiLevelType w:val="hybridMultilevel"/>
    <w:tmpl w:val="F8FE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A6AB7"/>
    <w:multiLevelType w:val="hybridMultilevel"/>
    <w:tmpl w:val="090EE394"/>
    <w:lvl w:ilvl="0" w:tplc="4E8476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A7402"/>
    <w:multiLevelType w:val="hybridMultilevel"/>
    <w:tmpl w:val="1DFC9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ind w:left="18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F37E1"/>
    <w:multiLevelType w:val="hybridMultilevel"/>
    <w:tmpl w:val="BF14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45D61"/>
    <w:multiLevelType w:val="hybridMultilevel"/>
    <w:tmpl w:val="F9E2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714ED"/>
    <w:multiLevelType w:val="hybridMultilevel"/>
    <w:tmpl w:val="6BD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A4748"/>
    <w:multiLevelType w:val="hybridMultilevel"/>
    <w:tmpl w:val="C4AEF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00B0C"/>
    <w:multiLevelType w:val="hybridMultilevel"/>
    <w:tmpl w:val="152E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91C0E"/>
    <w:multiLevelType w:val="hybridMultilevel"/>
    <w:tmpl w:val="3BF45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BF58E0"/>
    <w:multiLevelType w:val="hybridMultilevel"/>
    <w:tmpl w:val="9B22F7EC"/>
    <w:lvl w:ilvl="0" w:tplc="D5165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F31525"/>
    <w:multiLevelType w:val="hybridMultilevel"/>
    <w:tmpl w:val="1672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55EB8"/>
    <w:multiLevelType w:val="hybridMultilevel"/>
    <w:tmpl w:val="4D984380"/>
    <w:lvl w:ilvl="0" w:tplc="FAAA1854">
      <w:start w:val="1"/>
      <w:numFmt w:val="decimal"/>
      <w:lvlText w:val="%1."/>
      <w:lvlJc w:val="left"/>
      <w:pPr>
        <w:ind w:left="1571" w:hanging="360"/>
      </w:pPr>
      <w:rPr>
        <w:vertAlign w:val="baseline"/>
      </w:rPr>
    </w:lvl>
    <w:lvl w:ilvl="1" w:tplc="5A2EFE3E">
      <w:start w:val="1"/>
      <w:numFmt w:val="decimal"/>
      <w:lvlText w:val="%2)"/>
      <w:lvlJc w:val="left"/>
      <w:pPr>
        <w:ind w:left="3116" w:hanging="118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93854B5"/>
    <w:multiLevelType w:val="multilevel"/>
    <w:tmpl w:val="3214A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D1812B7"/>
    <w:multiLevelType w:val="hybridMultilevel"/>
    <w:tmpl w:val="B3F0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50B2A"/>
    <w:multiLevelType w:val="hybridMultilevel"/>
    <w:tmpl w:val="11B47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E313A4"/>
    <w:multiLevelType w:val="hybridMultilevel"/>
    <w:tmpl w:val="501E0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812C99"/>
    <w:multiLevelType w:val="multilevel"/>
    <w:tmpl w:val="83721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5076611"/>
    <w:multiLevelType w:val="multilevel"/>
    <w:tmpl w:val="D03E6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6142B56"/>
    <w:multiLevelType w:val="multilevel"/>
    <w:tmpl w:val="D03E6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6BC668A"/>
    <w:multiLevelType w:val="hybridMultilevel"/>
    <w:tmpl w:val="08A6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730667"/>
    <w:multiLevelType w:val="hybridMultilevel"/>
    <w:tmpl w:val="1F74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B68CB"/>
    <w:multiLevelType w:val="hybridMultilevel"/>
    <w:tmpl w:val="2A00CD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4546ECF"/>
    <w:multiLevelType w:val="multilevel"/>
    <w:tmpl w:val="837211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558A4C12"/>
    <w:multiLevelType w:val="hybridMultilevel"/>
    <w:tmpl w:val="4088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41852"/>
    <w:multiLevelType w:val="hybridMultilevel"/>
    <w:tmpl w:val="4D760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B4FEA"/>
    <w:multiLevelType w:val="hybridMultilevel"/>
    <w:tmpl w:val="1F74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14F4D"/>
    <w:multiLevelType w:val="hybridMultilevel"/>
    <w:tmpl w:val="E556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F2502"/>
    <w:multiLevelType w:val="hybridMultilevel"/>
    <w:tmpl w:val="CC80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477237"/>
    <w:multiLevelType w:val="multilevel"/>
    <w:tmpl w:val="40F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57D2C4E"/>
    <w:multiLevelType w:val="hybridMultilevel"/>
    <w:tmpl w:val="AA5893D6"/>
    <w:lvl w:ilvl="0" w:tplc="B8FAC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B022A"/>
    <w:multiLevelType w:val="hybridMultilevel"/>
    <w:tmpl w:val="7E609A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7D2443"/>
    <w:multiLevelType w:val="multilevel"/>
    <w:tmpl w:val="3214A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02046AE"/>
    <w:multiLevelType w:val="hybridMultilevel"/>
    <w:tmpl w:val="6AF0D15C"/>
    <w:lvl w:ilvl="0" w:tplc="C4429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81574B"/>
    <w:multiLevelType w:val="hybridMultilevel"/>
    <w:tmpl w:val="D59E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130C7"/>
    <w:multiLevelType w:val="multilevel"/>
    <w:tmpl w:val="3214A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D033764"/>
    <w:multiLevelType w:val="hybridMultilevel"/>
    <w:tmpl w:val="628E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24"/>
  </w:num>
  <w:num w:numId="4">
    <w:abstractNumId w:val="34"/>
  </w:num>
  <w:num w:numId="5">
    <w:abstractNumId w:val="25"/>
  </w:num>
  <w:num w:numId="6">
    <w:abstractNumId w:val="5"/>
  </w:num>
  <w:num w:numId="7">
    <w:abstractNumId w:val="9"/>
  </w:num>
  <w:num w:numId="8">
    <w:abstractNumId w:val="42"/>
  </w:num>
  <w:num w:numId="9">
    <w:abstractNumId w:val="47"/>
  </w:num>
  <w:num w:numId="10">
    <w:abstractNumId w:val="6"/>
  </w:num>
  <w:num w:numId="11">
    <w:abstractNumId w:val="7"/>
  </w:num>
  <w:num w:numId="12">
    <w:abstractNumId w:val="11"/>
  </w:num>
  <w:num w:numId="13">
    <w:abstractNumId w:val="44"/>
  </w:num>
  <w:num w:numId="14">
    <w:abstractNumId w:val="30"/>
  </w:num>
  <w:num w:numId="15">
    <w:abstractNumId w:val="31"/>
  </w:num>
  <w:num w:numId="16">
    <w:abstractNumId w:val="17"/>
  </w:num>
  <w:num w:numId="17">
    <w:abstractNumId w:val="22"/>
  </w:num>
  <w:num w:numId="18">
    <w:abstractNumId w:val="38"/>
  </w:num>
  <w:num w:numId="19">
    <w:abstractNumId w:val="33"/>
  </w:num>
  <w:num w:numId="20">
    <w:abstractNumId w:val="3"/>
  </w:num>
  <w:num w:numId="21">
    <w:abstractNumId w:val="29"/>
  </w:num>
  <w:num w:numId="22">
    <w:abstractNumId w:val="13"/>
  </w:num>
  <w:num w:numId="23">
    <w:abstractNumId w:val="15"/>
  </w:num>
  <w:num w:numId="24">
    <w:abstractNumId w:val="0"/>
  </w:num>
  <w:num w:numId="25">
    <w:abstractNumId w:val="40"/>
  </w:num>
  <w:num w:numId="26">
    <w:abstractNumId w:val="12"/>
  </w:num>
  <w:num w:numId="27">
    <w:abstractNumId w:val="28"/>
  </w:num>
  <w:num w:numId="28">
    <w:abstractNumId w:val="43"/>
  </w:num>
  <w:num w:numId="29">
    <w:abstractNumId w:val="27"/>
  </w:num>
  <w:num w:numId="30">
    <w:abstractNumId w:val="19"/>
  </w:num>
  <w:num w:numId="31">
    <w:abstractNumId w:val="39"/>
  </w:num>
  <w:num w:numId="32">
    <w:abstractNumId w:val="16"/>
  </w:num>
  <w:num w:numId="33">
    <w:abstractNumId w:val="37"/>
  </w:num>
  <w:num w:numId="34">
    <w:abstractNumId w:val="10"/>
  </w:num>
  <w:num w:numId="35">
    <w:abstractNumId w:val="36"/>
  </w:num>
  <w:num w:numId="36">
    <w:abstractNumId w:val="18"/>
  </w:num>
  <w:num w:numId="37">
    <w:abstractNumId w:val="20"/>
  </w:num>
  <w:num w:numId="38">
    <w:abstractNumId w:val="23"/>
  </w:num>
  <w:num w:numId="39">
    <w:abstractNumId w:val="21"/>
  </w:num>
  <w:num w:numId="40">
    <w:abstractNumId w:val="14"/>
  </w:num>
  <w:num w:numId="41">
    <w:abstractNumId w:val="32"/>
  </w:num>
  <w:num w:numId="42">
    <w:abstractNumId w:val="45"/>
  </w:num>
  <w:num w:numId="43">
    <w:abstractNumId w:val="26"/>
  </w:num>
  <w:num w:numId="44">
    <w:abstractNumId w:val="46"/>
  </w:num>
  <w:num w:numId="45">
    <w:abstractNumId w:val="4"/>
  </w:num>
  <w:num w:numId="46">
    <w:abstractNumId w:val="1"/>
  </w:num>
  <w:num w:numId="47">
    <w:abstractNumId w:val="48"/>
  </w:num>
  <w:num w:numId="48">
    <w:abstractNumId w:val="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FE7"/>
    <w:rsid w:val="00014BBD"/>
    <w:rsid w:val="0001685F"/>
    <w:rsid w:val="00026C32"/>
    <w:rsid w:val="00027A23"/>
    <w:rsid w:val="000878CF"/>
    <w:rsid w:val="000922A0"/>
    <w:rsid w:val="000A3DB2"/>
    <w:rsid w:val="000A4A36"/>
    <w:rsid w:val="000B0265"/>
    <w:rsid w:val="000B7B37"/>
    <w:rsid w:val="000C02CB"/>
    <w:rsid w:val="000C2E96"/>
    <w:rsid w:val="000D137A"/>
    <w:rsid w:val="000E1548"/>
    <w:rsid w:val="000E1B88"/>
    <w:rsid w:val="00101CF6"/>
    <w:rsid w:val="0010255E"/>
    <w:rsid w:val="001062AE"/>
    <w:rsid w:val="0010717D"/>
    <w:rsid w:val="00107E24"/>
    <w:rsid w:val="00115F1D"/>
    <w:rsid w:val="00116700"/>
    <w:rsid w:val="0012128D"/>
    <w:rsid w:val="0012129D"/>
    <w:rsid w:val="001300E0"/>
    <w:rsid w:val="00144E45"/>
    <w:rsid w:val="00152B91"/>
    <w:rsid w:val="0017297B"/>
    <w:rsid w:val="00174BCE"/>
    <w:rsid w:val="00175AE9"/>
    <w:rsid w:val="00194EF2"/>
    <w:rsid w:val="001B0FAA"/>
    <w:rsid w:val="001C7B9B"/>
    <w:rsid w:val="001D2882"/>
    <w:rsid w:val="001D33E4"/>
    <w:rsid w:val="001F57CC"/>
    <w:rsid w:val="00203847"/>
    <w:rsid w:val="0020771D"/>
    <w:rsid w:val="00211ABC"/>
    <w:rsid w:val="00212973"/>
    <w:rsid w:val="00216A4D"/>
    <w:rsid w:val="00235058"/>
    <w:rsid w:val="0024343A"/>
    <w:rsid w:val="0024566F"/>
    <w:rsid w:val="00246F5F"/>
    <w:rsid w:val="002676F0"/>
    <w:rsid w:val="002768D6"/>
    <w:rsid w:val="00280801"/>
    <w:rsid w:val="00282104"/>
    <w:rsid w:val="002A1D02"/>
    <w:rsid w:val="002A67C7"/>
    <w:rsid w:val="002B0385"/>
    <w:rsid w:val="002B1554"/>
    <w:rsid w:val="002B1DC1"/>
    <w:rsid w:val="002B2FB9"/>
    <w:rsid w:val="002D3512"/>
    <w:rsid w:val="002D5E1E"/>
    <w:rsid w:val="002E5869"/>
    <w:rsid w:val="002E63EA"/>
    <w:rsid w:val="002F23AF"/>
    <w:rsid w:val="002F26B3"/>
    <w:rsid w:val="002F679A"/>
    <w:rsid w:val="00301F48"/>
    <w:rsid w:val="003046E4"/>
    <w:rsid w:val="0031785F"/>
    <w:rsid w:val="0034448B"/>
    <w:rsid w:val="003530F2"/>
    <w:rsid w:val="003638B1"/>
    <w:rsid w:val="003803B4"/>
    <w:rsid w:val="003A2AA0"/>
    <w:rsid w:val="003A7F6C"/>
    <w:rsid w:val="003B091C"/>
    <w:rsid w:val="003C0D55"/>
    <w:rsid w:val="003E0C3A"/>
    <w:rsid w:val="003E5085"/>
    <w:rsid w:val="003E6C17"/>
    <w:rsid w:val="003F55AD"/>
    <w:rsid w:val="00400C37"/>
    <w:rsid w:val="00414619"/>
    <w:rsid w:val="00432FEE"/>
    <w:rsid w:val="004403BE"/>
    <w:rsid w:val="00443B4E"/>
    <w:rsid w:val="0047026C"/>
    <w:rsid w:val="004758BA"/>
    <w:rsid w:val="00482D74"/>
    <w:rsid w:val="00487197"/>
    <w:rsid w:val="00487A13"/>
    <w:rsid w:val="0049754B"/>
    <w:rsid w:val="004B275A"/>
    <w:rsid w:val="004D1F00"/>
    <w:rsid w:val="004E19A5"/>
    <w:rsid w:val="004F3883"/>
    <w:rsid w:val="004F4690"/>
    <w:rsid w:val="00501A8F"/>
    <w:rsid w:val="005045E3"/>
    <w:rsid w:val="00513CE2"/>
    <w:rsid w:val="00514A97"/>
    <w:rsid w:val="0052549A"/>
    <w:rsid w:val="00526E4C"/>
    <w:rsid w:val="00564A7B"/>
    <w:rsid w:val="00564B3C"/>
    <w:rsid w:val="00584C56"/>
    <w:rsid w:val="005C24D9"/>
    <w:rsid w:val="005D067C"/>
    <w:rsid w:val="005D4D08"/>
    <w:rsid w:val="005E34FD"/>
    <w:rsid w:val="005E499B"/>
    <w:rsid w:val="005F4922"/>
    <w:rsid w:val="00602ABC"/>
    <w:rsid w:val="00612755"/>
    <w:rsid w:val="006158E4"/>
    <w:rsid w:val="00621C3D"/>
    <w:rsid w:val="00627E77"/>
    <w:rsid w:val="00633A4A"/>
    <w:rsid w:val="00634E71"/>
    <w:rsid w:val="006430FA"/>
    <w:rsid w:val="00651D10"/>
    <w:rsid w:val="00652D70"/>
    <w:rsid w:val="00676489"/>
    <w:rsid w:val="0068084B"/>
    <w:rsid w:val="00686B1E"/>
    <w:rsid w:val="00687B30"/>
    <w:rsid w:val="00693E45"/>
    <w:rsid w:val="00695B85"/>
    <w:rsid w:val="006B117D"/>
    <w:rsid w:val="006E30A8"/>
    <w:rsid w:val="006E38BC"/>
    <w:rsid w:val="006E77A0"/>
    <w:rsid w:val="006F20A5"/>
    <w:rsid w:val="006F4F59"/>
    <w:rsid w:val="006F71C4"/>
    <w:rsid w:val="00723C24"/>
    <w:rsid w:val="00725A99"/>
    <w:rsid w:val="00725AFA"/>
    <w:rsid w:val="00740088"/>
    <w:rsid w:val="00741E06"/>
    <w:rsid w:val="00750AF2"/>
    <w:rsid w:val="00751436"/>
    <w:rsid w:val="00765696"/>
    <w:rsid w:val="00765EE0"/>
    <w:rsid w:val="007730BD"/>
    <w:rsid w:val="00775102"/>
    <w:rsid w:val="00775915"/>
    <w:rsid w:val="007866A9"/>
    <w:rsid w:val="00793D40"/>
    <w:rsid w:val="007A3898"/>
    <w:rsid w:val="007A71A8"/>
    <w:rsid w:val="007B0B4E"/>
    <w:rsid w:val="007B25E8"/>
    <w:rsid w:val="007D0320"/>
    <w:rsid w:val="007E0492"/>
    <w:rsid w:val="007E22BF"/>
    <w:rsid w:val="007E4458"/>
    <w:rsid w:val="007F1722"/>
    <w:rsid w:val="007F5D60"/>
    <w:rsid w:val="00804518"/>
    <w:rsid w:val="0082253C"/>
    <w:rsid w:val="00823F51"/>
    <w:rsid w:val="008423F1"/>
    <w:rsid w:val="008564CA"/>
    <w:rsid w:val="008651AB"/>
    <w:rsid w:val="008673CD"/>
    <w:rsid w:val="00873ACA"/>
    <w:rsid w:val="00885750"/>
    <w:rsid w:val="0088731C"/>
    <w:rsid w:val="00887FEB"/>
    <w:rsid w:val="00894658"/>
    <w:rsid w:val="008947B5"/>
    <w:rsid w:val="00896976"/>
    <w:rsid w:val="008A0CB1"/>
    <w:rsid w:val="008B4E95"/>
    <w:rsid w:val="008B7598"/>
    <w:rsid w:val="008D59BD"/>
    <w:rsid w:val="008D7C2D"/>
    <w:rsid w:val="008F10BF"/>
    <w:rsid w:val="00900785"/>
    <w:rsid w:val="00905A2C"/>
    <w:rsid w:val="0091187D"/>
    <w:rsid w:val="00915AF7"/>
    <w:rsid w:val="009221AA"/>
    <w:rsid w:val="009315B5"/>
    <w:rsid w:val="00960F38"/>
    <w:rsid w:val="00961B15"/>
    <w:rsid w:val="0096209A"/>
    <w:rsid w:val="00970C90"/>
    <w:rsid w:val="009977C0"/>
    <w:rsid w:val="009A0291"/>
    <w:rsid w:val="009B1E64"/>
    <w:rsid w:val="009B6F0C"/>
    <w:rsid w:val="009D2912"/>
    <w:rsid w:val="009D3AC5"/>
    <w:rsid w:val="009D422B"/>
    <w:rsid w:val="009D4E58"/>
    <w:rsid w:val="009E40B3"/>
    <w:rsid w:val="009E79EF"/>
    <w:rsid w:val="00A0300E"/>
    <w:rsid w:val="00A043AE"/>
    <w:rsid w:val="00A06B8A"/>
    <w:rsid w:val="00A228F5"/>
    <w:rsid w:val="00A35810"/>
    <w:rsid w:val="00A6371F"/>
    <w:rsid w:val="00A640E0"/>
    <w:rsid w:val="00A66761"/>
    <w:rsid w:val="00A71879"/>
    <w:rsid w:val="00A7339C"/>
    <w:rsid w:val="00A73474"/>
    <w:rsid w:val="00A75ABE"/>
    <w:rsid w:val="00A775AC"/>
    <w:rsid w:val="00A813F7"/>
    <w:rsid w:val="00A81BDC"/>
    <w:rsid w:val="00A84AE7"/>
    <w:rsid w:val="00A97717"/>
    <w:rsid w:val="00AA0982"/>
    <w:rsid w:val="00AA47D4"/>
    <w:rsid w:val="00AA53AF"/>
    <w:rsid w:val="00AB22A9"/>
    <w:rsid w:val="00AB5C53"/>
    <w:rsid w:val="00AB7F04"/>
    <w:rsid w:val="00AC2FC0"/>
    <w:rsid w:val="00AD2190"/>
    <w:rsid w:val="00AF3422"/>
    <w:rsid w:val="00AF7CB3"/>
    <w:rsid w:val="00B0258F"/>
    <w:rsid w:val="00B072C2"/>
    <w:rsid w:val="00B073D7"/>
    <w:rsid w:val="00B1609A"/>
    <w:rsid w:val="00B22215"/>
    <w:rsid w:val="00B252A2"/>
    <w:rsid w:val="00B26F78"/>
    <w:rsid w:val="00B34477"/>
    <w:rsid w:val="00B37E4E"/>
    <w:rsid w:val="00B64857"/>
    <w:rsid w:val="00B75B62"/>
    <w:rsid w:val="00B821D8"/>
    <w:rsid w:val="00B865A8"/>
    <w:rsid w:val="00BA0744"/>
    <w:rsid w:val="00BB2047"/>
    <w:rsid w:val="00BB42BF"/>
    <w:rsid w:val="00BB5539"/>
    <w:rsid w:val="00BD157E"/>
    <w:rsid w:val="00BD1825"/>
    <w:rsid w:val="00BD48AB"/>
    <w:rsid w:val="00BE6B7D"/>
    <w:rsid w:val="00BF1256"/>
    <w:rsid w:val="00C10F6E"/>
    <w:rsid w:val="00C127FD"/>
    <w:rsid w:val="00C3305B"/>
    <w:rsid w:val="00C52CD0"/>
    <w:rsid w:val="00C61FE7"/>
    <w:rsid w:val="00C62B93"/>
    <w:rsid w:val="00C80C20"/>
    <w:rsid w:val="00C838C0"/>
    <w:rsid w:val="00C83949"/>
    <w:rsid w:val="00C87C78"/>
    <w:rsid w:val="00C978C2"/>
    <w:rsid w:val="00CA7321"/>
    <w:rsid w:val="00CB237C"/>
    <w:rsid w:val="00CB3ADB"/>
    <w:rsid w:val="00CE14A0"/>
    <w:rsid w:val="00CE71D4"/>
    <w:rsid w:val="00CF6D8F"/>
    <w:rsid w:val="00D14CBD"/>
    <w:rsid w:val="00D323D6"/>
    <w:rsid w:val="00D33BB4"/>
    <w:rsid w:val="00D36D71"/>
    <w:rsid w:val="00D41440"/>
    <w:rsid w:val="00D473CB"/>
    <w:rsid w:val="00D56019"/>
    <w:rsid w:val="00D57962"/>
    <w:rsid w:val="00D60397"/>
    <w:rsid w:val="00D66A40"/>
    <w:rsid w:val="00D70ECD"/>
    <w:rsid w:val="00D7102E"/>
    <w:rsid w:val="00D72291"/>
    <w:rsid w:val="00D76087"/>
    <w:rsid w:val="00D76CFD"/>
    <w:rsid w:val="00DD038F"/>
    <w:rsid w:val="00DD5B96"/>
    <w:rsid w:val="00DD5F9C"/>
    <w:rsid w:val="00E20DEA"/>
    <w:rsid w:val="00E22277"/>
    <w:rsid w:val="00E26004"/>
    <w:rsid w:val="00E26265"/>
    <w:rsid w:val="00E32ACC"/>
    <w:rsid w:val="00E33870"/>
    <w:rsid w:val="00E363E4"/>
    <w:rsid w:val="00E6370B"/>
    <w:rsid w:val="00E6506F"/>
    <w:rsid w:val="00E70771"/>
    <w:rsid w:val="00E72B9A"/>
    <w:rsid w:val="00E77563"/>
    <w:rsid w:val="00E90ECB"/>
    <w:rsid w:val="00E93A89"/>
    <w:rsid w:val="00E976B3"/>
    <w:rsid w:val="00EA2D41"/>
    <w:rsid w:val="00EA54C1"/>
    <w:rsid w:val="00EB1A1C"/>
    <w:rsid w:val="00EC5000"/>
    <w:rsid w:val="00EC6083"/>
    <w:rsid w:val="00ED32CB"/>
    <w:rsid w:val="00EE0FA2"/>
    <w:rsid w:val="00EE3F11"/>
    <w:rsid w:val="00EE452D"/>
    <w:rsid w:val="00EE5A4B"/>
    <w:rsid w:val="00EE604F"/>
    <w:rsid w:val="00F13F90"/>
    <w:rsid w:val="00F3311C"/>
    <w:rsid w:val="00F456C3"/>
    <w:rsid w:val="00F50D19"/>
    <w:rsid w:val="00F50F24"/>
    <w:rsid w:val="00F6056B"/>
    <w:rsid w:val="00F7030E"/>
    <w:rsid w:val="00F711A6"/>
    <w:rsid w:val="00F727A0"/>
    <w:rsid w:val="00F801F8"/>
    <w:rsid w:val="00F84C72"/>
    <w:rsid w:val="00F85507"/>
    <w:rsid w:val="00F92AB9"/>
    <w:rsid w:val="00FA039E"/>
    <w:rsid w:val="00FA24CF"/>
    <w:rsid w:val="00FA2F90"/>
    <w:rsid w:val="00FA509B"/>
    <w:rsid w:val="00FB192D"/>
    <w:rsid w:val="00FB3827"/>
    <w:rsid w:val="00FB62A2"/>
    <w:rsid w:val="00FC5B14"/>
    <w:rsid w:val="00FD7399"/>
    <w:rsid w:val="00FF1C5A"/>
    <w:rsid w:val="00FF43A6"/>
    <w:rsid w:val="00FF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D2589-8034-437E-AC0E-BB0504C0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78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1785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31785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8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178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1785F"/>
    <w:rPr>
      <w:rFonts w:ascii="Cambria" w:hAnsi="Cambria" w:cs="Times New Roman"/>
      <w:b/>
      <w:b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3178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178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61F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C61FE7"/>
    <w:rPr>
      <w:b/>
      <w:bCs/>
    </w:rPr>
  </w:style>
  <w:style w:type="paragraph" w:styleId="a5">
    <w:name w:val="List Paragraph"/>
    <w:basedOn w:val="a"/>
    <w:uiPriority w:val="34"/>
    <w:qFormat/>
    <w:rsid w:val="00C61FE7"/>
    <w:pPr>
      <w:ind w:left="720"/>
      <w:contextualSpacing/>
    </w:pPr>
  </w:style>
  <w:style w:type="character" w:customStyle="1" w:styleId="apple-converted-space">
    <w:name w:val="apple-converted-space"/>
    <w:basedOn w:val="a0"/>
    <w:rsid w:val="00E22277"/>
  </w:style>
  <w:style w:type="character" w:styleId="a6">
    <w:name w:val="Emphasis"/>
    <w:basedOn w:val="a0"/>
    <w:uiPriority w:val="20"/>
    <w:qFormat/>
    <w:locked/>
    <w:rsid w:val="005045E3"/>
    <w:rPr>
      <w:i/>
      <w:iCs/>
    </w:rPr>
  </w:style>
  <w:style w:type="character" w:customStyle="1" w:styleId="w">
    <w:name w:val="w"/>
    <w:basedOn w:val="a0"/>
    <w:rsid w:val="005045E3"/>
  </w:style>
  <w:style w:type="table" w:styleId="a7">
    <w:name w:val="Table Grid"/>
    <w:basedOn w:val="a1"/>
    <w:uiPriority w:val="59"/>
    <w:rsid w:val="009B6F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9315B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8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6B1E"/>
    <w:rPr>
      <w:rFonts w:ascii="Segoe UI" w:hAnsi="Segoe UI" w:cs="Segoe UI"/>
      <w:sz w:val="18"/>
      <w:szCs w:val="18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695B8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95B85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695B8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95B8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95B85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695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CA12-5FFD-49DF-A84B-1E1019EF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Радтк</dc:creator>
  <cp:lastModifiedBy>Котова Е.И.</cp:lastModifiedBy>
  <cp:revision>65</cp:revision>
  <cp:lastPrinted>2015-10-15T08:49:00Z</cp:lastPrinted>
  <dcterms:created xsi:type="dcterms:W3CDTF">2020-09-15T14:47:00Z</dcterms:created>
  <dcterms:modified xsi:type="dcterms:W3CDTF">2022-03-15T05:02:00Z</dcterms:modified>
</cp:coreProperties>
</file>