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 результатов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7065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Default="007161F9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 класс </w:t>
      </w:r>
    </w:p>
    <w:p w:rsidR="00DA06D8" w:rsidRPr="0070650D" w:rsidRDefault="00DA06D8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2022-2023 учебный год</w:t>
      </w:r>
    </w:p>
    <w:p w:rsidR="000C5D30" w:rsidRPr="0070650D" w:rsidRDefault="000C5D30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7065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(за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</w:t>
      </w:r>
      <w:r w:rsidR="00DA06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4E171A" w:rsidRPr="0070650D" w:rsidRDefault="00DA06D8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25837</w:t>
            </w:r>
          </w:p>
        </w:tc>
        <w:tc>
          <w:tcPr>
            <w:tcW w:w="3191" w:type="dxa"/>
          </w:tcPr>
          <w:p w:rsidR="004E171A" w:rsidRPr="0070650D" w:rsidRDefault="00DA06D8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</w:p>
        </w:tc>
      </w:tr>
    </w:tbl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1.2.1. Статистика по отметкам в сравнении с краевой выборкой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992"/>
        <w:gridCol w:w="851"/>
        <w:gridCol w:w="850"/>
        <w:gridCol w:w="915"/>
      </w:tblGrid>
      <w:tr w:rsidR="00330A6C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330A6C" w:rsidRPr="0070650D" w:rsidRDefault="007161F9" w:rsidP="007161F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="00330A6C"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25837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31,39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7,11</w:t>
            </w:r>
          </w:p>
        </w:tc>
      </w:tr>
      <w:tr w:rsidR="00F61273" w:rsidRPr="0070650D" w:rsidTr="007161F9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Лысьвенский</w:t>
            </w:r>
            <w:proofErr w:type="spellEnd"/>
            <w:r w:rsidR="00D0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330A6C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30A6C" w:rsidRPr="0070650D" w:rsidRDefault="00DA06D8" w:rsidP="00330A6C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2,83</w:t>
            </w:r>
          </w:p>
        </w:tc>
      </w:tr>
    </w:tbl>
    <w:p w:rsidR="008D08E4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годы.</w:t>
      </w:r>
      <w:r w:rsidR="00E36ED9"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24DBD1" wp14:editId="4211A0C4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и диаграмма показывают, что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9A3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«2» почти на 6 % больше по сравнению с Пермским краем и меньшее количество положительных отметок. Это значит, что работа по подготовке к ВПР проводится недостаточно полно. Тем не менее, результаты, хотя и ниже краевых (количество «3» выше), всё же более приближены к краевым показателям, нежели в предыдущие.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FB37EE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521" w:type="dxa"/>
          </w:tcPr>
          <w:p w:rsidR="0082636D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71,69 %</w:t>
            </w:r>
          </w:p>
        </w:tc>
        <w:tc>
          <w:tcPr>
            <w:tcW w:w="3521" w:type="dxa"/>
          </w:tcPr>
          <w:p w:rsidR="0082636D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38,5 %</w:t>
            </w:r>
          </w:p>
        </w:tc>
      </w:tr>
      <w:tr w:rsidR="0082636D" w:rsidTr="001F1E85">
        <w:tc>
          <w:tcPr>
            <w:tcW w:w="3521" w:type="dxa"/>
          </w:tcPr>
          <w:p w:rsidR="0082636D" w:rsidRPr="00FB37EE" w:rsidRDefault="0082636D" w:rsidP="001F1E85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Лысьвенский</w:t>
            </w:r>
            <w:proofErr w:type="spellEnd"/>
            <w:r w:rsidRPr="00FB3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</w:tcPr>
          <w:p w:rsidR="0082636D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65, 77 %</w:t>
            </w:r>
          </w:p>
        </w:tc>
        <w:tc>
          <w:tcPr>
            <w:tcW w:w="3521" w:type="dxa"/>
          </w:tcPr>
          <w:p w:rsidR="0082636D" w:rsidRDefault="0082636D" w:rsidP="001F1E8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27,53 %</w:t>
            </w:r>
          </w:p>
        </w:tc>
      </w:tr>
    </w:tbl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Default="0082636D" w:rsidP="0082636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636D" w:rsidRPr="0070650D" w:rsidRDefault="0082636D" w:rsidP="0082636D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Рекомендации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7065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пятибалльной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82636D" w:rsidRPr="0070650D" w:rsidTr="001F1E85"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2112" w:type="dxa"/>
          </w:tcPr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82636D" w:rsidRPr="0070650D" w:rsidRDefault="0082636D" w:rsidP="001F1E8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13" w:type="dxa"/>
          </w:tcPr>
          <w:p w:rsidR="0082636D" w:rsidRPr="0070650D" w:rsidRDefault="0082636D" w:rsidP="001F1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:rsidR="0082636D" w:rsidRDefault="0082636D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Pr="0082636D" w:rsidRDefault="0082636D" w:rsidP="009A3C37">
      <w:pPr>
        <w:spacing w:before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1.2.2. </w:t>
      </w:r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ОО </w:t>
      </w:r>
      <w:proofErr w:type="spellStart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>Лысьвенского</w:t>
      </w:r>
      <w:proofErr w:type="spellEnd"/>
      <w:r w:rsidR="009879A1" w:rsidRPr="008263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9A3C37" w:rsidRPr="009A3C37" w:rsidTr="009A3C37"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 ЛГО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760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761" w:type="dxa"/>
          </w:tcPr>
          <w:p w:rsidR="009A3C37" w:rsidRP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3C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16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53,49</w:t>
            </w:r>
          </w:p>
        </w:tc>
        <w:tc>
          <w:tcPr>
            <w:tcW w:w="1761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23,26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20,93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35,25</w:t>
            </w:r>
          </w:p>
        </w:tc>
        <w:tc>
          <w:tcPr>
            <w:tcW w:w="1761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27,05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29,51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2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28,87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50,7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19,01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1,41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3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20,97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51,61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25,81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1,61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 № 6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16,22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54,95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27,03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9A3C37" w:rsidTr="009A3C37">
        <w:tc>
          <w:tcPr>
            <w:tcW w:w="1760" w:type="dxa"/>
          </w:tcPr>
          <w:p w:rsidR="009A3C37" w:rsidRDefault="009A3C37" w:rsidP="009A3C3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 № 7 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760" w:type="dxa"/>
          </w:tcPr>
          <w:p w:rsidR="009A3C37" w:rsidRDefault="009A3C37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43,4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27,36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28,3</w:t>
            </w:r>
          </w:p>
        </w:tc>
        <w:tc>
          <w:tcPr>
            <w:tcW w:w="1761" w:type="dxa"/>
          </w:tcPr>
          <w:p w:rsidR="009A3C37" w:rsidRDefault="0082636D" w:rsidP="009A3C3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0,94</w:t>
            </w:r>
          </w:p>
        </w:tc>
      </w:tr>
    </w:tbl>
    <w:p w:rsidR="009A3C37" w:rsidRDefault="009A3C37" w:rsidP="000C5D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79A1" w:rsidRDefault="009879A1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53225" cy="3362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82636D" w:rsidRPr="0082636D" w:rsidTr="0082636D"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3521" w:type="dxa"/>
          </w:tcPr>
          <w:p w:rsidR="0082636D" w:rsidRP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16 с УИОП»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46,51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23,26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64,75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37,71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2 с УИОП»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71,13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20,42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«СОШ № 3»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79,03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27,42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6»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83,78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28,83</w:t>
            </w:r>
          </w:p>
        </w:tc>
      </w:tr>
      <w:tr w:rsidR="0082636D" w:rsidTr="0082636D">
        <w:tc>
          <w:tcPr>
            <w:tcW w:w="3521" w:type="dxa"/>
          </w:tcPr>
          <w:p w:rsidR="0082636D" w:rsidRDefault="0082636D" w:rsidP="0082636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«СОШ № 7»</w:t>
            </w:r>
          </w:p>
        </w:tc>
        <w:tc>
          <w:tcPr>
            <w:tcW w:w="3521" w:type="dxa"/>
          </w:tcPr>
          <w:p w:rsidR="0082636D" w:rsidRDefault="0082636D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56,4</w:t>
            </w:r>
          </w:p>
        </w:tc>
        <w:tc>
          <w:tcPr>
            <w:tcW w:w="3521" w:type="dxa"/>
          </w:tcPr>
          <w:p w:rsidR="0082636D" w:rsidRDefault="00420E93" w:rsidP="0082636D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29,24</w:t>
            </w:r>
          </w:p>
        </w:tc>
      </w:tr>
    </w:tbl>
    <w:p w:rsidR="0082636D" w:rsidRPr="0070650D" w:rsidRDefault="00420E93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Лучшую успеваемость показали МБОУ «СОШ № 6» и МАОУ «СОШ № 3», самая слабая успеваемость у МБОУ «СОШ № 16 с УИОП». Заметно выше качество у МАОУ «Лицей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ВЕКТОРиЯ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FD40B8" w:rsidRPr="0070650D" w:rsidRDefault="00F61273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1.2.</w:t>
      </w:r>
      <w:r w:rsidR="00420E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.Сравнение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283"/>
        <w:gridCol w:w="1134"/>
      </w:tblGrid>
      <w:tr w:rsidR="00F61273" w:rsidRPr="00420E93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</w:tr>
      <w:tr w:rsidR="00F61273" w:rsidRPr="00420E93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Пермский край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39,71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51,88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8,31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B37EE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FB37EE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Лысьвенский</w:t>
            </w:r>
            <w:proofErr w:type="spellEnd"/>
            <w:r w:rsidR="00FB3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Понизили (Отметка 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&lt; Отметка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45,83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46,83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</w:t>
            </w:r>
            <w:proofErr w:type="gramStart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&gt;</w:t>
            </w:r>
            <w:proofErr w:type="gramEnd"/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Отметка по журналу) %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7,44</w:t>
            </w:r>
          </w:p>
        </w:tc>
      </w:tr>
      <w:tr w:rsidR="00F61273" w:rsidRPr="0070650D" w:rsidTr="0070650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5406D6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F970CF" w:rsidRPr="0070650D" w:rsidRDefault="00F970CF" w:rsidP="00F970CF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FD40B8" w:rsidRPr="0070650D" w:rsidRDefault="00FD40B8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18A4B12" wp14:editId="516EB7BF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375"/>
        <w:gridCol w:w="1176"/>
        <w:gridCol w:w="1276"/>
        <w:gridCol w:w="1134"/>
        <w:gridCol w:w="1099"/>
      </w:tblGrid>
      <w:tr w:rsidR="00420E93" w:rsidRPr="00420E93" w:rsidTr="00420E93">
        <w:tc>
          <w:tcPr>
            <w:tcW w:w="3085" w:type="dxa"/>
            <w:vMerge w:val="restart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 </w:t>
            </w:r>
            <w:proofErr w:type="spellStart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Лысьвенского</w:t>
            </w:r>
            <w:proofErr w:type="spellEnd"/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</w:t>
            </w:r>
          </w:p>
        </w:tc>
        <w:tc>
          <w:tcPr>
            <w:tcW w:w="2793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2452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233" w:type="dxa"/>
            <w:gridSpan w:val="2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повысили</w:t>
            </w:r>
          </w:p>
        </w:tc>
      </w:tr>
      <w:tr w:rsidR="00420E93" w:rsidTr="00420E93">
        <w:tc>
          <w:tcPr>
            <w:tcW w:w="3085" w:type="dxa"/>
            <w:vMerge/>
          </w:tcPr>
          <w:p w:rsidR="00420E93" w:rsidRDefault="00420E93" w:rsidP="00420E9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375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6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99" w:type="dxa"/>
          </w:tcPr>
          <w:p w:rsidR="00420E93" w:rsidRPr="00420E93" w:rsidRDefault="00420E93" w:rsidP="00420E9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0E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16 с УИОП»</w:t>
            </w:r>
          </w:p>
        </w:tc>
        <w:tc>
          <w:tcPr>
            <w:tcW w:w="1418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375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62,79</w:t>
            </w:r>
          </w:p>
        </w:tc>
        <w:tc>
          <w:tcPr>
            <w:tcW w:w="1176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31,01</w:t>
            </w:r>
          </w:p>
        </w:tc>
        <w:tc>
          <w:tcPr>
            <w:tcW w:w="1134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9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</w:tr>
      <w:tr w:rsid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«Лицей «</w:t>
            </w:r>
            <w:proofErr w:type="spellStart"/>
            <w:r w:rsidRPr="00420E93">
              <w:rPr>
                <w:rFonts w:ascii="Times New Roman" w:hAnsi="Times New Roman" w:cs="Times New Roman"/>
                <w:lang w:val="ru-RU"/>
              </w:rPr>
              <w:t>ВЕКТОРиЯ</w:t>
            </w:r>
            <w:proofErr w:type="spellEnd"/>
            <w:r w:rsidRPr="00420E9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8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375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44,26</w:t>
            </w:r>
          </w:p>
        </w:tc>
        <w:tc>
          <w:tcPr>
            <w:tcW w:w="1176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76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36,07</w:t>
            </w:r>
          </w:p>
        </w:tc>
        <w:tc>
          <w:tcPr>
            <w:tcW w:w="1134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99" w:type="dxa"/>
          </w:tcPr>
          <w:p w:rsid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19,67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2 с УИОП»</w:t>
            </w:r>
          </w:p>
        </w:tc>
        <w:tc>
          <w:tcPr>
            <w:tcW w:w="1418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375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39,44</w:t>
            </w:r>
          </w:p>
        </w:tc>
        <w:tc>
          <w:tcPr>
            <w:tcW w:w="11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2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55,63</w:t>
            </w:r>
          </w:p>
        </w:tc>
        <w:tc>
          <w:tcPr>
            <w:tcW w:w="1134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099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4,93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МАОУ «СОШ № 3»</w:t>
            </w:r>
          </w:p>
        </w:tc>
        <w:tc>
          <w:tcPr>
            <w:tcW w:w="1418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375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45,16</w:t>
            </w:r>
          </w:p>
        </w:tc>
        <w:tc>
          <w:tcPr>
            <w:tcW w:w="11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2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51,61</w:t>
            </w:r>
          </w:p>
        </w:tc>
        <w:tc>
          <w:tcPr>
            <w:tcW w:w="1134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99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3,23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6»</w:t>
            </w:r>
          </w:p>
        </w:tc>
        <w:tc>
          <w:tcPr>
            <w:tcW w:w="1418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375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26,13</w:t>
            </w:r>
          </w:p>
        </w:tc>
        <w:tc>
          <w:tcPr>
            <w:tcW w:w="11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2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68,47</w:t>
            </w:r>
          </w:p>
        </w:tc>
        <w:tc>
          <w:tcPr>
            <w:tcW w:w="1134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099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5,41</w:t>
            </w:r>
          </w:p>
        </w:tc>
      </w:tr>
      <w:tr w:rsidR="00420E93" w:rsidRPr="00420E93" w:rsidTr="00420E93">
        <w:tc>
          <w:tcPr>
            <w:tcW w:w="3085" w:type="dxa"/>
          </w:tcPr>
          <w:p w:rsidR="00420E93" w:rsidRPr="00420E93" w:rsidRDefault="00420E93" w:rsidP="00420E93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420E93">
              <w:rPr>
                <w:rFonts w:ascii="Times New Roman" w:hAnsi="Times New Roman" w:cs="Times New Roman"/>
                <w:lang w:val="ru-RU"/>
              </w:rPr>
              <w:t>МБОУ «СОШ № 7»</w:t>
            </w:r>
          </w:p>
        </w:tc>
        <w:tc>
          <w:tcPr>
            <w:tcW w:w="1418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375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56,6</w:t>
            </w:r>
          </w:p>
        </w:tc>
        <w:tc>
          <w:tcPr>
            <w:tcW w:w="11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276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40,57</w:t>
            </w:r>
          </w:p>
        </w:tc>
        <w:tc>
          <w:tcPr>
            <w:tcW w:w="1134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99" w:type="dxa"/>
          </w:tcPr>
          <w:p w:rsidR="00420E93" w:rsidRPr="00420E93" w:rsidRDefault="00765461" w:rsidP="00765461">
            <w:pPr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2,83</w:t>
            </w:r>
          </w:p>
        </w:tc>
      </w:tr>
    </w:tbl>
    <w:p w:rsidR="00AB5154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показали несоответствие полученных результатов с отметками по журналу. По сравнению с Пермским краем в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9A3">
        <w:rPr>
          <w:rFonts w:ascii="Times New Roman" w:hAnsi="Times New Roman" w:cs="Times New Roman"/>
          <w:sz w:val="24"/>
          <w:szCs w:val="24"/>
          <w:lang w:val="ru-RU"/>
        </w:rPr>
        <w:t>ГО</w:t>
      </w:r>
      <w:bookmarkStart w:id="0" w:name="_GoBack"/>
      <w:bookmarkEnd w:id="0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</w:t>
      </w:r>
      <w:r w:rsidR="009879A1">
        <w:rPr>
          <w:rFonts w:ascii="Times New Roman" w:hAnsi="Times New Roman" w:cs="Times New Roman"/>
          <w:sz w:val="24"/>
          <w:szCs w:val="24"/>
          <w:lang w:val="ru-RU"/>
        </w:rPr>
        <w:t xml:space="preserve">немного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больше.</w:t>
      </w:r>
      <w:r w:rsidR="00965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5461" w:rsidRPr="0070650D" w:rsidRDefault="00765461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ОО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наибольшее соответствие оценок с результатами ВПР в МБОУ «СОШ № 6», наибольшее количество несоответствий – в МБОУ «СОШ № 16 с УИОП».</w:t>
      </w:r>
    </w:p>
    <w:p w:rsidR="00FD40B8" w:rsidRPr="0070650D" w:rsidRDefault="00C56409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06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65461">
        <w:rPr>
          <w:rFonts w:ascii="Times New Roman" w:hAnsi="Times New Roman" w:cs="Times New Roman"/>
          <w:b/>
          <w:sz w:val="24"/>
          <w:szCs w:val="24"/>
          <w:lang w:val="ru-RU"/>
        </w:rPr>
        <w:t>Выводы</w:t>
      </w:r>
    </w:p>
    <w:p w:rsidR="00C56409" w:rsidRPr="0070650D" w:rsidRDefault="00C56409" w:rsidP="0070650D">
      <w:pPr>
        <w:pStyle w:val="a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Представленная в разделе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 информация</w:t>
      </w:r>
      <w:r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позволяет сделать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выводы.</w:t>
      </w:r>
    </w:p>
    <w:p w:rsidR="00C56409" w:rsidRPr="00CD64EB" w:rsidRDefault="00C56409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году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улучшились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В </w:t>
      </w:r>
      <w:proofErr w:type="spellStart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>Лысьвенском</w:t>
      </w:r>
      <w:proofErr w:type="spellEnd"/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ГО 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результаты незначительно хуже по сравнению с Пермским краем. </w:t>
      </w:r>
    </w:p>
    <w:p w:rsidR="00CD64EB" w:rsidRPr="0070650D" w:rsidRDefault="00CD64EB" w:rsidP="000055DC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Подтвердили свои оценки 46,83 % восьмиклассников, что примерно на 5% ниже краевых показателей.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C56409" w:rsidRPr="0070650D" w:rsidRDefault="00C56409" w:rsidP="00CD64E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предложенная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восьмиклассникам,</w:t>
      </w:r>
      <w:r w:rsidRPr="0070650D">
        <w:rPr>
          <w:rFonts w:ascii="Times New Roman" w:hAnsi="Times New Roman" w:cs="Times New Roman"/>
          <w:spacing w:val="153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соответствовала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демоверсии.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содержала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заданий,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70650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CD64EB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70650D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приведённому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тексту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для</w:t>
      </w:r>
      <w:r w:rsidR="000055D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чтения.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1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-4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6-8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предполагают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развёрнутый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5,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9-17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краткий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виде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числа,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сочетания слов.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70650D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формулировки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целом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соответствуют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принятым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учебниках,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70650D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70650D">
        <w:rPr>
          <w:rFonts w:ascii="Times New Roman" w:hAnsi="Times New Roman" w:cs="Times New Roman"/>
          <w:spacing w:val="1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учебников,</w:t>
      </w:r>
      <w:r w:rsidRPr="0070650D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рекомендуемых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РФ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использованию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аккредитацию образовательных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даётся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минут,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70650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требует</w:t>
      </w:r>
      <w:r w:rsidRPr="0070650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(примерное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время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минут),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характером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самого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C56409" w:rsidRPr="0070650D" w:rsidRDefault="00C56409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оцениваются</w:t>
      </w:r>
      <w:r w:rsidRPr="0070650D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разработанным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критериям.</w:t>
      </w:r>
      <w:r w:rsidRPr="0070650D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отдельное</w:t>
      </w:r>
      <w:r w:rsidRPr="0070650D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получить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(сумма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задания),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уровнем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сложности,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т.к.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70650D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уровня,</w:t>
      </w:r>
      <w:r w:rsidRPr="0070650D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56409" w:rsidRPr="0070650D" w:rsidRDefault="00C56409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каждого задания. Максимальный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балл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70650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всю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56641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6105" w:rsidRPr="0070650D" w:rsidRDefault="00AC6105" w:rsidP="00AC6105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проверку</w:t>
      </w:r>
      <w:r w:rsidRPr="0070650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сфрмированности</w:t>
      </w:r>
      <w:proofErr w:type="spellEnd"/>
      <w:r w:rsidRPr="0070650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предметных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языковых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</w:t>
      </w:r>
      <w:r w:rsidRPr="0070650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70650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учебных</w:t>
      </w:r>
      <w:r w:rsidRPr="0070650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0055DC" w:rsidRDefault="000055DC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2.1.2. Статистический</w:t>
      </w:r>
      <w:r w:rsidRPr="0070650D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Pr="0070650D">
        <w:rPr>
          <w:rFonts w:ascii="Times New Roman" w:hAnsi="Times New Roman" w:cs="Times New Roman"/>
          <w:b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выполняемости</w:t>
      </w:r>
      <w:r w:rsidRPr="0070650D">
        <w:rPr>
          <w:rFonts w:ascii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проверочной</w:t>
      </w:r>
      <w:r w:rsidRPr="0070650D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в 2020 году</w:t>
      </w:r>
    </w:p>
    <w:p w:rsidR="00AC6105" w:rsidRPr="0070650D" w:rsidRDefault="00AC6105" w:rsidP="000055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Выполнение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</w:p>
    <w:tbl>
      <w:tblPr>
        <w:tblStyle w:val="a7"/>
        <w:tblW w:w="8930" w:type="dxa"/>
        <w:tblInd w:w="817" w:type="dxa"/>
        <w:tblLook w:val="04A0" w:firstRow="1" w:lastRow="0" w:firstColumn="1" w:lastColumn="0" w:noHBand="0" w:noVBand="1"/>
      </w:tblPr>
      <w:tblGrid>
        <w:gridCol w:w="2704"/>
        <w:gridCol w:w="2966"/>
        <w:gridCol w:w="3260"/>
      </w:tblGrid>
      <w:tr w:rsidR="00AC6105" w:rsidRPr="0070650D" w:rsidTr="00EA2FCC">
        <w:tc>
          <w:tcPr>
            <w:tcW w:w="2704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</w:tcPr>
          <w:p w:rsidR="00AC6105" w:rsidRPr="0070650D" w:rsidRDefault="00AC6105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260" w:type="dxa"/>
          </w:tcPr>
          <w:p w:rsidR="00AC6105" w:rsidRPr="0070650D" w:rsidRDefault="00AC6105" w:rsidP="00723D58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2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</w:tr>
      <w:tr w:rsidR="00AC6105" w:rsidRPr="0070650D" w:rsidTr="00EA2FCC"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-во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ОО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7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66" w:type="dxa"/>
          </w:tcPr>
          <w:p w:rsidR="00AC6105" w:rsidRPr="0070650D" w:rsidRDefault="003643BD" w:rsidP="00B5664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56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260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C6105" w:rsidRPr="0070650D" w:rsidTr="00EA2FCC">
        <w:trPr>
          <w:trHeight w:val="197"/>
        </w:trPr>
        <w:tc>
          <w:tcPr>
            <w:tcW w:w="2704" w:type="dxa"/>
          </w:tcPr>
          <w:p w:rsidR="00AC6105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2966" w:type="dxa"/>
          </w:tcPr>
          <w:p w:rsidR="00AC6105" w:rsidRPr="0070650D" w:rsidRDefault="00B56641" w:rsidP="00EA2FCC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25837</w:t>
            </w:r>
          </w:p>
        </w:tc>
        <w:tc>
          <w:tcPr>
            <w:tcW w:w="3260" w:type="dxa"/>
          </w:tcPr>
          <w:p w:rsidR="00AC6105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1K1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59,91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54,8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37,54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36,66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95,63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95,39</w:t>
            </w:r>
          </w:p>
        </w:tc>
      </w:tr>
      <w:tr w:rsidR="003643BD" w:rsidRPr="0070650D" w:rsidTr="00B56641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82,16</w:t>
            </w:r>
          </w:p>
        </w:tc>
        <w:tc>
          <w:tcPr>
            <w:tcW w:w="3260" w:type="dxa"/>
            <w:shd w:val="clear" w:color="auto" w:fill="92D050"/>
          </w:tcPr>
          <w:p w:rsidR="003643BD" w:rsidRPr="00B56641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84,38</w:t>
            </w:r>
          </w:p>
        </w:tc>
      </w:tr>
      <w:tr w:rsidR="003643BD" w:rsidRPr="0070650D" w:rsidTr="00B56641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51,41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54,56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49,18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42,96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69,59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68,75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3260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30,46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966" w:type="dxa"/>
          </w:tcPr>
          <w:p w:rsidR="003643BD" w:rsidRPr="0070650D" w:rsidRDefault="00B56641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61,36</w:t>
            </w:r>
          </w:p>
        </w:tc>
        <w:tc>
          <w:tcPr>
            <w:tcW w:w="3260" w:type="dxa"/>
          </w:tcPr>
          <w:p w:rsidR="003643BD" w:rsidRPr="0070650D" w:rsidRDefault="00B56641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55,51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23,49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18,85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66" w:type="dxa"/>
          </w:tcPr>
          <w:p w:rsidR="003643BD" w:rsidRPr="0070650D" w:rsidRDefault="009C4150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66,75</w:t>
            </w:r>
          </w:p>
        </w:tc>
        <w:tc>
          <w:tcPr>
            <w:tcW w:w="3260" w:type="dxa"/>
            <w:shd w:val="clear" w:color="auto" w:fill="FFFFFF" w:themeFill="background1"/>
          </w:tcPr>
          <w:p w:rsidR="003643BD" w:rsidRPr="0070650D" w:rsidRDefault="009C4150" w:rsidP="00EA2FC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60,04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41,29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61,69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45,09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60,29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45,46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59,51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59,97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78,76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69,79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60,34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62,95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45,66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46,83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65,43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55,21</w:t>
            </w:r>
          </w:p>
        </w:tc>
      </w:tr>
      <w:tr w:rsidR="003643BD" w:rsidRPr="0070650D" w:rsidTr="009C4150">
        <w:tc>
          <w:tcPr>
            <w:tcW w:w="2704" w:type="dxa"/>
            <w:vAlign w:val="bottom"/>
          </w:tcPr>
          <w:p w:rsidR="003643BD" w:rsidRPr="0070650D" w:rsidRDefault="003643BD" w:rsidP="00C70B2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70B24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51,66</w:t>
            </w:r>
          </w:p>
        </w:tc>
        <w:tc>
          <w:tcPr>
            <w:tcW w:w="3260" w:type="dxa"/>
            <w:shd w:val="clear" w:color="auto" w:fill="92D050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53,87</w:t>
            </w:r>
          </w:p>
        </w:tc>
      </w:tr>
      <w:tr w:rsidR="003643BD" w:rsidRPr="0070650D" w:rsidTr="00EA2FCC">
        <w:tc>
          <w:tcPr>
            <w:tcW w:w="2704" w:type="dxa"/>
            <w:vAlign w:val="bottom"/>
          </w:tcPr>
          <w:p w:rsidR="003643BD" w:rsidRPr="0070650D" w:rsidRDefault="003643BD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C41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2966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70,47</w:t>
            </w:r>
          </w:p>
        </w:tc>
        <w:tc>
          <w:tcPr>
            <w:tcW w:w="3260" w:type="dxa"/>
          </w:tcPr>
          <w:p w:rsidR="003643BD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61,16</w:t>
            </w:r>
          </w:p>
        </w:tc>
      </w:tr>
      <w:tr w:rsidR="009C4150" w:rsidRPr="0070650D" w:rsidTr="00EA2FCC">
        <w:tc>
          <w:tcPr>
            <w:tcW w:w="2704" w:type="dxa"/>
            <w:vAlign w:val="bottom"/>
          </w:tcPr>
          <w:p w:rsidR="009C4150" w:rsidRPr="0070650D" w:rsidRDefault="009C4150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14.2</w:t>
            </w:r>
          </w:p>
        </w:tc>
        <w:tc>
          <w:tcPr>
            <w:tcW w:w="2966" w:type="dxa"/>
          </w:tcPr>
          <w:p w:rsidR="009C4150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57,42</w:t>
            </w:r>
          </w:p>
        </w:tc>
        <w:tc>
          <w:tcPr>
            <w:tcW w:w="3260" w:type="dxa"/>
          </w:tcPr>
          <w:p w:rsidR="009C4150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47,02</w:t>
            </w:r>
          </w:p>
        </w:tc>
      </w:tr>
      <w:tr w:rsidR="004B34E3" w:rsidRPr="0070650D" w:rsidTr="00EA2FCC">
        <w:tc>
          <w:tcPr>
            <w:tcW w:w="2704" w:type="dxa"/>
            <w:vAlign w:val="bottom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</w:t>
            </w:r>
          </w:p>
        </w:tc>
        <w:tc>
          <w:tcPr>
            <w:tcW w:w="2966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70,28</w:t>
            </w:r>
          </w:p>
        </w:tc>
        <w:tc>
          <w:tcPr>
            <w:tcW w:w="3260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65,92</w:t>
            </w:r>
          </w:p>
        </w:tc>
      </w:tr>
      <w:tr w:rsidR="004B34E3" w:rsidRPr="0070650D" w:rsidTr="00EA2FCC">
        <w:tc>
          <w:tcPr>
            <w:tcW w:w="2704" w:type="dxa"/>
            <w:vAlign w:val="bottom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</w:t>
            </w:r>
          </w:p>
        </w:tc>
        <w:tc>
          <w:tcPr>
            <w:tcW w:w="2966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35,68</w:t>
            </w:r>
          </w:p>
        </w:tc>
        <w:tc>
          <w:tcPr>
            <w:tcW w:w="3260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28,05</w:t>
            </w:r>
          </w:p>
        </w:tc>
      </w:tr>
      <w:tr w:rsidR="004B34E3" w:rsidRPr="0070650D" w:rsidTr="00EA2FCC">
        <w:tc>
          <w:tcPr>
            <w:tcW w:w="2704" w:type="dxa"/>
            <w:vAlign w:val="bottom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</w:t>
            </w:r>
          </w:p>
        </w:tc>
        <w:tc>
          <w:tcPr>
            <w:tcW w:w="2966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70,85</w:t>
            </w:r>
          </w:p>
        </w:tc>
        <w:tc>
          <w:tcPr>
            <w:tcW w:w="3260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65,18</w:t>
            </w:r>
          </w:p>
        </w:tc>
      </w:tr>
      <w:tr w:rsidR="004B34E3" w:rsidRPr="0070650D" w:rsidTr="00EA2FCC">
        <w:tc>
          <w:tcPr>
            <w:tcW w:w="2704" w:type="dxa"/>
            <w:vAlign w:val="bottom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16.2</w:t>
            </w:r>
          </w:p>
        </w:tc>
        <w:tc>
          <w:tcPr>
            <w:tcW w:w="2966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44,73</w:t>
            </w:r>
          </w:p>
        </w:tc>
        <w:tc>
          <w:tcPr>
            <w:tcW w:w="3260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</w:p>
        </w:tc>
      </w:tr>
      <w:tr w:rsidR="004B34E3" w:rsidRPr="0070650D" w:rsidTr="00EA2FCC">
        <w:tc>
          <w:tcPr>
            <w:tcW w:w="2704" w:type="dxa"/>
            <w:vAlign w:val="bottom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66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85,87</w:t>
            </w:r>
          </w:p>
        </w:tc>
        <w:tc>
          <w:tcPr>
            <w:tcW w:w="3260" w:type="dxa"/>
          </w:tcPr>
          <w:p w:rsidR="004B34E3" w:rsidRDefault="004B34E3" w:rsidP="003643BD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79,32</w:t>
            </w:r>
          </w:p>
        </w:tc>
      </w:tr>
    </w:tbl>
    <w:p w:rsidR="006F72B2" w:rsidRPr="0070650D" w:rsidRDefault="006F72B2" w:rsidP="00EA2FC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A2FCC" w:rsidRPr="0070650D" w:rsidRDefault="00EA2FCC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Данные,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приведённые</w:t>
      </w:r>
      <w:r w:rsidRPr="0070650D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таблице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показывают,</w:t>
      </w:r>
      <w:r w:rsidRPr="0070650D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восьмых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классов</w:t>
      </w:r>
    </w:p>
    <w:p w:rsidR="00377340" w:rsidRPr="0070650D" w:rsidRDefault="006F72B2" w:rsidP="00C1580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района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со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многими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заданиями</w:t>
      </w:r>
      <w:r w:rsidR="00EA2FCC" w:rsidRPr="0070650D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 xml:space="preserve"> немного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хуже,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="00EA2FCC" w:rsidRPr="0070650D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C1580C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по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Пермско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70650D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кра</w:t>
      </w:r>
      <w:r w:rsidR="00C1580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,</w:t>
      </w:r>
      <w:r w:rsidR="00EA2FCC"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proofErr w:type="spellStart"/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т.е.получили</w:t>
      </w:r>
      <w:proofErr w:type="spellEnd"/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оценку</w:t>
      </w:r>
      <w:r w:rsidR="00EA2FCC" w:rsidRPr="007065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критериям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ниже,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среднем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их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сверстники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крае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критериев,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="00EA2FCC"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EA2FCC" w:rsidRPr="0070650D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EA2FCC"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языку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="004B34E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шести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критери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ям (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2К1, 2К2, 9, 11.1, 11.2, 13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A2FCC"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выше,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="00EA2FCC" w:rsidRPr="0070650D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="00EA2FCC"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4B34E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Пермскому краю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FCC"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значит,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3799D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 xml:space="preserve">задание </w:t>
      </w:r>
      <w:r w:rsidR="004B34E3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2К1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(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Морфемный разбор слова),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340" w:rsidRPr="00537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Pr="00537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34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2К2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>Морфологический разбор слова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B34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34E3" w:rsidRPr="004B34E3">
        <w:rPr>
          <w:rFonts w:ascii="Times New Roman" w:hAnsi="Times New Roman" w:cs="Times New Roman"/>
          <w:b/>
          <w:sz w:val="24"/>
          <w:szCs w:val="24"/>
          <w:lang w:val="ru-RU"/>
        </w:rPr>
        <w:t>задание 9</w:t>
      </w:r>
      <w:r w:rsidR="001F1E85">
        <w:rPr>
          <w:rFonts w:ascii="Times New Roman" w:hAnsi="Times New Roman" w:cs="Times New Roman"/>
          <w:sz w:val="24"/>
          <w:szCs w:val="24"/>
          <w:lang w:val="ru-RU"/>
        </w:rPr>
        <w:t xml:space="preserve"> (ориентирование в содержании текста, а также проверка умения объяснять значение выражения в заданном к</w:t>
      </w:r>
      <w:r w:rsidR="00224B47">
        <w:rPr>
          <w:rFonts w:ascii="Times New Roman" w:hAnsi="Times New Roman" w:cs="Times New Roman"/>
          <w:sz w:val="24"/>
          <w:szCs w:val="24"/>
          <w:lang w:val="ru-RU"/>
        </w:rPr>
        <w:t xml:space="preserve">онтексте, определять вид тропа), </w:t>
      </w:r>
      <w:r w:rsidR="00224B47" w:rsidRPr="00224B47">
        <w:rPr>
          <w:rFonts w:ascii="Times New Roman" w:hAnsi="Times New Roman" w:cs="Times New Roman"/>
          <w:b/>
          <w:sz w:val="24"/>
          <w:szCs w:val="24"/>
          <w:lang w:val="ru-RU"/>
        </w:rPr>
        <w:t>задание 11.1</w:t>
      </w:r>
      <w:r w:rsidR="00224B4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34957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распознавание подчинительных словосочетаний), </w:t>
      </w:r>
      <w:r w:rsidR="00034957" w:rsidRPr="00034957">
        <w:rPr>
          <w:rFonts w:ascii="Times New Roman" w:hAnsi="Times New Roman" w:cs="Times New Roman"/>
          <w:b/>
          <w:sz w:val="24"/>
          <w:szCs w:val="24"/>
          <w:lang w:val="ru-RU"/>
        </w:rPr>
        <w:t>задание 11.2</w:t>
      </w:r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957">
        <w:rPr>
          <w:rFonts w:ascii="Times New Roman" w:hAnsi="Times New Roman" w:cs="Times New Roman"/>
          <w:sz w:val="24"/>
          <w:szCs w:val="24"/>
          <w:lang w:val="ru-RU"/>
        </w:rPr>
        <w:t xml:space="preserve">(определение вида подчинительных словосочетаний) и </w:t>
      </w:r>
      <w:r w:rsidR="00034957" w:rsidRPr="00034957">
        <w:rPr>
          <w:rFonts w:ascii="Times New Roman" w:hAnsi="Times New Roman" w:cs="Times New Roman"/>
          <w:b/>
          <w:sz w:val="24"/>
          <w:szCs w:val="24"/>
          <w:lang w:val="ru-RU"/>
        </w:rPr>
        <w:t>задание 13</w:t>
      </w:r>
      <w:r w:rsidR="00034957">
        <w:rPr>
          <w:rFonts w:ascii="Times New Roman" w:hAnsi="Times New Roman" w:cs="Times New Roman"/>
          <w:sz w:val="24"/>
          <w:szCs w:val="24"/>
          <w:lang w:val="ru-RU"/>
        </w:rPr>
        <w:t xml:space="preserve"> (определение типа односоставного предложения)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восьмиклассники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A2FCC" w:rsidRPr="0070650D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 w:rsidR="0037734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FC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A2FCC" w:rsidRPr="0070650D">
        <w:rPr>
          <w:rFonts w:ascii="Times New Roman" w:hAnsi="Times New Roman" w:cs="Times New Roman"/>
          <w:spacing w:val="140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z w:val="24"/>
          <w:szCs w:val="24"/>
          <w:lang w:val="ru-RU"/>
        </w:rPr>
        <w:t>выполнили</w:t>
      </w:r>
      <w:r w:rsidR="00EA2FCC"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EA2FCC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77340"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более высоком </w:t>
      </w:r>
      <w:r w:rsidR="00EA2FCC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уровне,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3799D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="00377340"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ем в крае. 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Также менее 1 % составляет разница в результатах выполнения заданий </w:t>
      </w:r>
      <w:r w:rsidR="003E0FC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К2, </w:t>
      </w:r>
      <w:r w:rsidR="003E0FC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</w:t>
      </w:r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К3 и </w:t>
      </w:r>
      <w:proofErr w:type="gramStart"/>
      <w:r w:rsidR="00034957" w:rsidRPr="0003495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3.1</w:t>
      </w:r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>.,</w:t>
      </w:r>
      <w:proofErr w:type="gramEnd"/>
      <w:r w:rsidR="0003495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что позволяет считать выполнение данных заданий в пределах границ Пермского края.</w:t>
      </w:r>
    </w:p>
    <w:p w:rsidR="00AC6105" w:rsidRPr="0070650D" w:rsidRDefault="00377340" w:rsidP="0037734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2.1.3. Достижение планируемых результатов.</w:t>
      </w:r>
    </w:p>
    <w:tbl>
      <w:tblPr>
        <w:tblStyle w:val="a7"/>
        <w:tblW w:w="10455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1797"/>
        <w:gridCol w:w="1712"/>
      </w:tblGrid>
      <w:tr w:rsidR="006F4F86" w:rsidRPr="0070650D" w:rsidTr="006F4F86">
        <w:tc>
          <w:tcPr>
            <w:tcW w:w="6096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4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</w:p>
          <w:p w:rsidR="006F4F86" w:rsidRPr="0070650D" w:rsidRDefault="006F4F86" w:rsidP="0053799D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6F4F86" w:rsidRPr="0070650D" w:rsidRDefault="006F4F86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6F4F86" w:rsidP="00723D58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2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</w:tr>
      <w:tr w:rsidR="006F4F86" w:rsidRPr="0070650D" w:rsidTr="006F4F86">
        <w:trPr>
          <w:trHeight w:val="197"/>
        </w:trPr>
        <w:tc>
          <w:tcPr>
            <w:tcW w:w="6096" w:type="dxa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6F4F86" w:rsidRPr="0070650D" w:rsidRDefault="006F4F86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F4F86" w:rsidRPr="0070650D" w:rsidRDefault="006F4F86" w:rsidP="00034957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349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5837</w:t>
            </w:r>
          </w:p>
        </w:tc>
        <w:tc>
          <w:tcPr>
            <w:tcW w:w="1712" w:type="dxa"/>
          </w:tcPr>
          <w:p w:rsidR="006F4F86" w:rsidRPr="0070650D" w:rsidRDefault="0003495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0B40E8" w:rsidRPr="000B40E8" w:rsidRDefault="006F4F86" w:rsidP="000B4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 проверяет традиционное</w:t>
            </w:r>
            <w:r w:rsid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правописное умение обучающихся </w:t>
            </w:r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списывать осложненный пропусками орфограмм и </w:t>
            </w:r>
            <w:proofErr w:type="spellStart"/>
            <w:r w:rsidR="000B40E8"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пунктограмм</w:t>
            </w:r>
            <w:proofErr w:type="spellEnd"/>
          </w:p>
          <w:p w:rsidR="000B40E8" w:rsidRPr="000B40E8" w:rsidRDefault="000B40E8" w:rsidP="000B4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соблюдая при письме изученные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рфографические и пунктуационные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нормы. Успешное выполнение задания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редусматривает сформированный у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навык чтения (адекватное зр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ительное восприятие информации,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содержащейся в предъявляемом деформированном тексте) как одного из</w:t>
            </w:r>
          </w:p>
          <w:p w:rsidR="006F4F86" w:rsidRPr="0070650D" w:rsidRDefault="000B40E8" w:rsidP="000B40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речевой деятельности. Наряду с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редметными умениями проверяется </w:t>
            </w:r>
            <w:proofErr w:type="spellStart"/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регулятивных универсальных учебных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(адекватно самостоятельно оценивать 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вильность выполнения действия и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необходимые коррективы как в конце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действия, так и в процессе его </w:t>
            </w:r>
            <w:r w:rsidRPr="000B4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реализации).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7" w:type="dxa"/>
          </w:tcPr>
          <w:p w:rsidR="00DE2FD7" w:rsidRPr="0070650D" w:rsidRDefault="000B40E8" w:rsidP="00DE2FD7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59,91</w:t>
            </w:r>
          </w:p>
          <w:p w:rsidR="006F4F86" w:rsidRPr="0070650D" w:rsidRDefault="006F4F86" w:rsidP="00DE2FD7">
            <w:pPr>
              <w:widowControl w:val="0"/>
              <w:autoSpaceDE w:val="0"/>
              <w:autoSpaceDN w:val="0"/>
              <w:spacing w:before="1282" w:after="0" w:line="245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6F4F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37,54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36,66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95,63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95,39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морфемный</w:t>
            </w:r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разбор слова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82,16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84,38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слова</w:t>
            </w:r>
            <w:r w:rsidR="007B1460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51,41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54,56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 анализ предложения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49,18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42,96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 </w:t>
            </w:r>
            <w:r w:rsid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B40E8" w:rsidRP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роверк</w:t>
            </w:r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B40E8" w:rsidRP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орфографических умений (правильно</w:t>
            </w:r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писать с НЕ слова разных частей речи)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69,59</w:t>
            </w:r>
          </w:p>
        </w:tc>
        <w:tc>
          <w:tcPr>
            <w:tcW w:w="1712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68,75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0B40E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 </w:t>
            </w:r>
            <w:r w:rsidR="000B40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условия выбора слитного/раздельного написание НЕ с разными частями речи</w:t>
            </w:r>
          </w:p>
        </w:tc>
        <w:tc>
          <w:tcPr>
            <w:tcW w:w="850" w:type="dxa"/>
          </w:tcPr>
          <w:p w:rsidR="006F4F86" w:rsidRPr="0070650D" w:rsidRDefault="000B40E8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30,46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240E2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 </w:t>
            </w:r>
            <w:r w:rsid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орфографических умений (правильно писать Н и НН в словах разных частей речи)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61,36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55,51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240E2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  <w:r w:rsid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Обосновывать условия выбора написания Н и НН в разных частях речи</w:t>
            </w:r>
          </w:p>
        </w:tc>
        <w:tc>
          <w:tcPr>
            <w:tcW w:w="850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23,49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18,85</w:t>
            </w:r>
          </w:p>
        </w:tc>
      </w:tr>
      <w:tr w:rsidR="006F4F86" w:rsidRPr="0053799D" w:rsidTr="006F4F86">
        <w:tc>
          <w:tcPr>
            <w:tcW w:w="6096" w:type="dxa"/>
            <w:vAlign w:val="bottom"/>
          </w:tcPr>
          <w:p w:rsidR="006F4F86" w:rsidRPr="0070650D" w:rsidRDefault="006F4F86" w:rsidP="00240E2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уровня владения орфоэпическими нормами речи 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66,75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60,04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240E2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распознавать случаи нарушения грамматических норм русского литературного языка и исправлять эти нарушения</w:t>
            </w:r>
          </w:p>
        </w:tc>
        <w:tc>
          <w:tcPr>
            <w:tcW w:w="850" w:type="dxa"/>
          </w:tcPr>
          <w:p w:rsidR="006F4F86" w:rsidRPr="0070650D" w:rsidRDefault="003A1E39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41,29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240E21" w:rsidRPr="00240E21" w:rsidRDefault="00240E21" w:rsidP="00240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4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декватное понимание обучающимися текстовой информации, ориентирования в содержании текста, владения изучающим видом чтения, проверяются</w:t>
            </w:r>
          </w:p>
          <w:p w:rsidR="00240E21" w:rsidRPr="00240E21" w:rsidRDefault="00240E21" w:rsidP="00240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 коммуникативные умения анализировать текст с точки зрения его основной мысли, распознавать и адекватно формулировать основную</w:t>
            </w:r>
          </w:p>
          <w:p w:rsidR="00240E21" w:rsidRPr="00240E21" w:rsidRDefault="00240E21" w:rsidP="00240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 текста в письменной форме, соблюдая нормы</w:t>
            </w:r>
          </w:p>
          <w:p w:rsidR="006F4F86" w:rsidRPr="0070650D" w:rsidRDefault="00240E21" w:rsidP="0053799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предложения и словоупотребления</w:t>
            </w:r>
          </w:p>
        </w:tc>
        <w:tc>
          <w:tcPr>
            <w:tcW w:w="850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61,69</w:t>
            </w:r>
          </w:p>
        </w:tc>
        <w:tc>
          <w:tcPr>
            <w:tcW w:w="1712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45,09</w:t>
            </w:r>
          </w:p>
        </w:tc>
      </w:tr>
      <w:tr w:rsidR="006F4F86" w:rsidRPr="00240E21" w:rsidTr="006F4F86">
        <w:tc>
          <w:tcPr>
            <w:tcW w:w="6096" w:type="dxa"/>
            <w:vAlign w:val="bottom"/>
          </w:tcPr>
          <w:p w:rsidR="006F4F86" w:rsidRPr="0070650D" w:rsidRDefault="00240E21" w:rsidP="00240E21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мение</w:t>
            </w:r>
            <w:proofErr w:type="gramEnd"/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прочитанную 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с точки зрения </w:t>
            </w:r>
            <w:proofErr w:type="spellStart"/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микротемы</w:t>
            </w:r>
            <w:proofErr w:type="spellEnd"/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нахождение в тексте требуемой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проверк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предметного коммуникативного </w:t>
            </w:r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 распознавать и адекватно фо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рмулировать </w:t>
            </w:r>
            <w:proofErr w:type="spellStart"/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микротему</w:t>
            </w:r>
            <w:proofErr w:type="spellEnd"/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заданного </w:t>
            </w:r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бзаца текста в письменной форме, соблюдая нормы </w:t>
            </w:r>
            <w:r w:rsidRPr="002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предложения и словоупотребления.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60,29</w:t>
            </w:r>
          </w:p>
        </w:tc>
        <w:tc>
          <w:tcPr>
            <w:tcW w:w="1712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45,46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9308C"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риентирование в содержании текста, а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умение объяснять </w:t>
            </w:r>
            <w:r w:rsidR="0059308C"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выражения</w:t>
            </w:r>
            <w:r w:rsidR="0059308C"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заданном к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онтексте, определять вид тропа </w:t>
            </w:r>
          </w:p>
        </w:tc>
        <w:tc>
          <w:tcPr>
            <w:tcW w:w="850" w:type="dxa"/>
          </w:tcPr>
          <w:p w:rsidR="006F4F86" w:rsidRPr="0070650D" w:rsidRDefault="00240E21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59,51</w:t>
            </w:r>
          </w:p>
        </w:tc>
        <w:tc>
          <w:tcPr>
            <w:tcW w:w="1712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59,97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59308C" w:rsidRPr="0059308C" w:rsidRDefault="006F4F86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уров</w:t>
            </w:r>
            <w:r w:rsidR="0059308C"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59308C"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предметного учебно-языкового</w:t>
            </w:r>
          </w:p>
          <w:p w:rsidR="0059308C" w:rsidRPr="0059308C" w:rsidRDefault="0059308C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 обучающихся распознавать слово по заданному</w:t>
            </w:r>
          </w:p>
          <w:p w:rsidR="0059308C" w:rsidRPr="0059308C" w:rsidRDefault="0059308C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лексическому значению с опорой на 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занный контекст; предполагается </w:t>
            </w:r>
            <w:r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в содержании контекста, нахождение в контексте требуемой</w:t>
            </w:r>
          </w:p>
          <w:p w:rsidR="006F4F86" w:rsidRPr="0070650D" w:rsidRDefault="0059308C" w:rsidP="005930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0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информации 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97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78,76</w:t>
            </w:r>
          </w:p>
        </w:tc>
        <w:tc>
          <w:tcPr>
            <w:tcW w:w="1712" w:type="dxa"/>
          </w:tcPr>
          <w:p w:rsidR="006F4F86" w:rsidRPr="0070650D" w:rsidRDefault="0059308C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69,79</w:t>
            </w:r>
          </w:p>
        </w:tc>
      </w:tr>
      <w:tr w:rsidR="006F4F86" w:rsidRPr="0070650D" w:rsidTr="006F4F86">
        <w:tc>
          <w:tcPr>
            <w:tcW w:w="6096" w:type="dxa"/>
            <w:vAlign w:val="bottom"/>
          </w:tcPr>
          <w:p w:rsidR="006F4F86" w:rsidRPr="0070650D" w:rsidRDefault="006F4F86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ыявл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ение уровня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едметных учебно-языковых умений 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подчинительные словосочетания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60,34</w:t>
            </w:r>
          </w:p>
        </w:tc>
        <w:tc>
          <w:tcPr>
            <w:tcW w:w="1712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62,95</w:t>
            </w:r>
          </w:p>
        </w:tc>
      </w:tr>
      <w:tr w:rsidR="006F4F86" w:rsidRPr="0070650D" w:rsidTr="004D7A7B">
        <w:trPr>
          <w:trHeight w:val="441"/>
        </w:trPr>
        <w:tc>
          <w:tcPr>
            <w:tcW w:w="6096" w:type="dxa"/>
            <w:vAlign w:val="bottom"/>
          </w:tcPr>
          <w:p w:rsidR="006F4F86" w:rsidRPr="0070650D" w:rsidRDefault="006F4F86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</w:t>
            </w:r>
            <w:r w:rsid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вида подчинительной связи в словосочетании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7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45,66</w:t>
            </w:r>
          </w:p>
        </w:tc>
        <w:tc>
          <w:tcPr>
            <w:tcW w:w="1712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46,83</w:t>
            </w:r>
          </w:p>
        </w:tc>
      </w:tr>
      <w:tr w:rsidR="006F4F86" w:rsidRPr="0053799D" w:rsidTr="006F4F86">
        <w:tc>
          <w:tcPr>
            <w:tcW w:w="6096" w:type="dxa"/>
            <w:vAlign w:val="bottom"/>
          </w:tcPr>
          <w:p w:rsidR="006F4F86" w:rsidRPr="0070650D" w:rsidRDefault="006F4F86" w:rsidP="004D7A7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4D7A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мени</w:t>
            </w:r>
            <w:r w:rsidR="004D7A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находить в 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предложении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грамматическую </w:t>
            </w:r>
            <w:r w:rsidR="005B02BA" w:rsidRP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основу 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65,43</w:t>
            </w:r>
          </w:p>
        </w:tc>
        <w:tc>
          <w:tcPr>
            <w:tcW w:w="1712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55,21</w:t>
            </w:r>
          </w:p>
        </w:tc>
      </w:tr>
      <w:tr w:rsidR="006F4F86" w:rsidRPr="0070650D" w:rsidTr="00245FDF">
        <w:tc>
          <w:tcPr>
            <w:tcW w:w="6096" w:type="dxa"/>
            <w:vAlign w:val="bottom"/>
          </w:tcPr>
          <w:p w:rsidR="006F4F86" w:rsidRPr="0070650D" w:rsidRDefault="005B02BA" w:rsidP="005B02BA">
            <w:pPr>
              <w:pStyle w:val="a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53799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обучающихся определять тип односоставного предложения</w:t>
            </w:r>
          </w:p>
        </w:tc>
        <w:tc>
          <w:tcPr>
            <w:tcW w:w="850" w:type="dxa"/>
          </w:tcPr>
          <w:p w:rsidR="006F4F86" w:rsidRPr="0070650D" w:rsidRDefault="00DE2FD7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5B02BA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51,66</w:t>
            </w:r>
          </w:p>
        </w:tc>
        <w:tc>
          <w:tcPr>
            <w:tcW w:w="1712" w:type="dxa"/>
            <w:shd w:val="clear" w:color="auto" w:fill="FFFFFF" w:themeFill="background1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53,87</w:t>
            </w:r>
          </w:p>
        </w:tc>
      </w:tr>
      <w:tr w:rsidR="006F4F86" w:rsidRPr="005B02BA" w:rsidTr="006F4F86">
        <w:tc>
          <w:tcPr>
            <w:tcW w:w="6096" w:type="dxa"/>
            <w:vAlign w:val="bottom"/>
          </w:tcPr>
          <w:p w:rsidR="006F4F86" w:rsidRPr="0070650D" w:rsidRDefault="006F4F86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B02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 Умение обучающихся находить в ряду других предложение с вводным словом</w:t>
            </w:r>
          </w:p>
        </w:tc>
        <w:tc>
          <w:tcPr>
            <w:tcW w:w="850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70,47</w:t>
            </w:r>
          </w:p>
        </w:tc>
        <w:tc>
          <w:tcPr>
            <w:tcW w:w="1712" w:type="dxa"/>
          </w:tcPr>
          <w:p w:rsidR="006F4F86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61,16</w:t>
            </w:r>
          </w:p>
        </w:tc>
      </w:tr>
      <w:tr w:rsidR="005B02BA" w:rsidRPr="005B02BA" w:rsidTr="006F4F86">
        <w:tc>
          <w:tcPr>
            <w:tcW w:w="6096" w:type="dxa"/>
            <w:vAlign w:val="bottom"/>
          </w:tcPr>
          <w:p w:rsidR="005B02BA" w:rsidRPr="0070650D" w:rsidRDefault="005B02BA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14.2 Умение подбирать к данному вводному слову синоним</w:t>
            </w:r>
          </w:p>
        </w:tc>
        <w:tc>
          <w:tcPr>
            <w:tcW w:w="850" w:type="dxa"/>
          </w:tcPr>
          <w:p w:rsidR="005B02BA" w:rsidRPr="0070650D" w:rsidRDefault="005B02B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5B02BA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57,42</w:t>
            </w:r>
          </w:p>
        </w:tc>
        <w:tc>
          <w:tcPr>
            <w:tcW w:w="1712" w:type="dxa"/>
          </w:tcPr>
          <w:p w:rsidR="005B02BA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47,02</w:t>
            </w:r>
          </w:p>
        </w:tc>
      </w:tr>
      <w:tr w:rsidR="002B4672" w:rsidRPr="005B02BA" w:rsidTr="006F4F86">
        <w:tc>
          <w:tcPr>
            <w:tcW w:w="6096" w:type="dxa"/>
            <w:vAlign w:val="bottom"/>
          </w:tcPr>
          <w:p w:rsidR="002B4672" w:rsidRDefault="002B4672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 Умение обучающихся находить в ряду других предложение с обособленным согласованным определением</w:t>
            </w:r>
          </w:p>
        </w:tc>
        <w:tc>
          <w:tcPr>
            <w:tcW w:w="850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70,28</w:t>
            </w:r>
          </w:p>
        </w:tc>
        <w:tc>
          <w:tcPr>
            <w:tcW w:w="1712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65,92</w:t>
            </w:r>
          </w:p>
        </w:tc>
      </w:tr>
      <w:tr w:rsidR="002B4672" w:rsidRPr="005B02BA" w:rsidTr="006F4F86">
        <w:tc>
          <w:tcPr>
            <w:tcW w:w="6096" w:type="dxa"/>
            <w:vAlign w:val="bottom"/>
          </w:tcPr>
          <w:p w:rsidR="002B4672" w:rsidRDefault="002B4672" w:rsidP="005B02B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 Умение обосновывать условия обособления согласованного определения</w:t>
            </w:r>
          </w:p>
        </w:tc>
        <w:tc>
          <w:tcPr>
            <w:tcW w:w="850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35,68</w:t>
            </w:r>
          </w:p>
        </w:tc>
        <w:tc>
          <w:tcPr>
            <w:tcW w:w="1712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28,05</w:t>
            </w:r>
          </w:p>
        </w:tc>
      </w:tr>
      <w:tr w:rsidR="002B4672" w:rsidRPr="005B02BA" w:rsidTr="006F4F86">
        <w:tc>
          <w:tcPr>
            <w:tcW w:w="6096" w:type="dxa"/>
            <w:vAlign w:val="bottom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16.1 </w:t>
            </w:r>
            <w:r w:rsidRPr="002B4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обучающихся находить в ряду других предложение с обособленным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обстоятельством</w:t>
            </w:r>
          </w:p>
        </w:tc>
        <w:tc>
          <w:tcPr>
            <w:tcW w:w="850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70,85</w:t>
            </w:r>
          </w:p>
        </w:tc>
        <w:tc>
          <w:tcPr>
            <w:tcW w:w="1712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65,18</w:t>
            </w:r>
          </w:p>
        </w:tc>
      </w:tr>
      <w:tr w:rsidR="002B4672" w:rsidRPr="005B02BA" w:rsidTr="006F4F86">
        <w:tc>
          <w:tcPr>
            <w:tcW w:w="6096" w:type="dxa"/>
            <w:vAlign w:val="bottom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16.2 Умение обосновывать условия обособления обстоятельства</w:t>
            </w:r>
          </w:p>
        </w:tc>
        <w:tc>
          <w:tcPr>
            <w:tcW w:w="850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44,73</w:t>
            </w:r>
          </w:p>
        </w:tc>
        <w:tc>
          <w:tcPr>
            <w:tcW w:w="1712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</w:p>
        </w:tc>
      </w:tr>
      <w:tr w:rsidR="002B4672" w:rsidRPr="005B02BA" w:rsidTr="006F4F86">
        <w:tc>
          <w:tcPr>
            <w:tcW w:w="6096" w:type="dxa"/>
            <w:vAlign w:val="bottom"/>
          </w:tcPr>
          <w:p w:rsidR="002B4672" w:rsidRDefault="002B4672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Умение опознавать по графической схеме простое предложение, осложнённое однородными сказуемыми, находить в ряду других предложение с однородными сказуемыми с опорой на графическую схему</w:t>
            </w:r>
          </w:p>
        </w:tc>
        <w:tc>
          <w:tcPr>
            <w:tcW w:w="850" w:type="dxa"/>
          </w:tcPr>
          <w:p w:rsidR="002B4672" w:rsidRDefault="002B4672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7" w:type="dxa"/>
          </w:tcPr>
          <w:p w:rsidR="002B4672" w:rsidRDefault="00610EFD" w:rsidP="002B4672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85,87</w:t>
            </w:r>
          </w:p>
        </w:tc>
        <w:tc>
          <w:tcPr>
            <w:tcW w:w="1712" w:type="dxa"/>
          </w:tcPr>
          <w:p w:rsidR="002B4672" w:rsidRDefault="00610EFD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79,32</w:t>
            </w:r>
          </w:p>
        </w:tc>
      </w:tr>
    </w:tbl>
    <w:p w:rsidR="00AC6105" w:rsidRPr="0070650D" w:rsidRDefault="00DE2FD7" w:rsidP="00AC610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2.1.4 Содержательный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выполнения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КИМ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Перейдём к содержательному анализу выполнения заданий.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1 прежде всего проверяет овладение основными нормами русского языка, в частности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Успешное выполнение задания предусматривает сформированный у обучающихся навык чтения как одного из видов речевой деятельности. Если посмотреть на оценки по всем трём критериям оценивания этого задания, то нужно отметить, что восьмиклассники частично справились даже с этим достаточно привычным видом работы. По критериям 1К1 (соблю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 xml:space="preserve">дение орфографических норм)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удалось преодолеть рубеж в 50%, критерий же 1К3 приближается к 100 %.</w:t>
      </w:r>
    </w:p>
    <w:p w:rsidR="000055DC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А вот по критерию 1К2 (соблюдение пунктуационных норм) оценка составляет </w:t>
      </w:r>
      <w:proofErr w:type="gramStart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всего 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36</w:t>
      </w:r>
      <w:proofErr w:type="gramEnd"/>
      <w:r w:rsidR="00AB1654">
        <w:rPr>
          <w:rFonts w:ascii="Times New Roman" w:hAnsi="Times New Roman" w:cs="Times New Roman"/>
          <w:sz w:val="24"/>
          <w:szCs w:val="24"/>
          <w:lang w:val="ru-RU"/>
        </w:rPr>
        <w:t>,66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%. </w:t>
      </w:r>
    </w:p>
    <w:p w:rsidR="00245FDF" w:rsidRPr="0070650D" w:rsidRDefault="00245FDF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Задание по орфографии в работе только одно, результат его выполнения нужно принять как показатель уровня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орфографических навыков восьмиклассников.</w:t>
      </w:r>
    </w:p>
    <w:p w:rsidR="00C12216" w:rsidRPr="0070650D" w:rsidRDefault="00245FDF" w:rsidP="000055DC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Заданий, которые проверяют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пунктуационных норм у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восьмиклассников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несколько, это задания 1К2,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15, 16 и 17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. Представим результаты выполнения «пунктуационных» заданий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2"/>
        <w:gridCol w:w="1553"/>
        <w:gridCol w:w="1345"/>
        <w:gridCol w:w="1336"/>
        <w:gridCol w:w="1493"/>
        <w:gridCol w:w="1493"/>
        <w:gridCol w:w="1351"/>
      </w:tblGrid>
      <w:tr w:rsidR="00AB1654" w:rsidRPr="00D029A3" w:rsidTr="00AB1654">
        <w:tc>
          <w:tcPr>
            <w:tcW w:w="1992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0" w:type="dxa"/>
            <w:gridSpan w:val="5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  <w:tc>
          <w:tcPr>
            <w:tcW w:w="1351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B1654" w:rsidRPr="0070650D" w:rsidTr="00AB1654">
        <w:tc>
          <w:tcPr>
            <w:tcW w:w="1992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1К2</w:t>
            </w:r>
          </w:p>
        </w:tc>
        <w:tc>
          <w:tcPr>
            <w:tcW w:w="1345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1336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1493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1493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1351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1654" w:rsidRPr="0070650D" w:rsidTr="00AB1654">
        <w:tc>
          <w:tcPr>
            <w:tcW w:w="1992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553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37,54</w:t>
            </w:r>
          </w:p>
        </w:tc>
        <w:tc>
          <w:tcPr>
            <w:tcW w:w="1345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70,28</w:t>
            </w:r>
          </w:p>
        </w:tc>
        <w:tc>
          <w:tcPr>
            <w:tcW w:w="1336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35,68</w:t>
            </w:r>
          </w:p>
        </w:tc>
        <w:tc>
          <w:tcPr>
            <w:tcW w:w="1493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70,85</w:t>
            </w:r>
          </w:p>
        </w:tc>
        <w:tc>
          <w:tcPr>
            <w:tcW w:w="1493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44,73</w:t>
            </w:r>
          </w:p>
        </w:tc>
        <w:tc>
          <w:tcPr>
            <w:tcW w:w="1351" w:type="dxa"/>
          </w:tcPr>
          <w:p w:rsidR="00AB1654" w:rsidRPr="0053799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85,87</w:t>
            </w:r>
          </w:p>
        </w:tc>
      </w:tr>
      <w:tr w:rsidR="00AB1654" w:rsidRPr="0070650D" w:rsidTr="00AB1654">
        <w:tc>
          <w:tcPr>
            <w:tcW w:w="1992" w:type="dxa"/>
          </w:tcPr>
          <w:p w:rsidR="00AB1654" w:rsidRPr="0070650D" w:rsidRDefault="00AB1654" w:rsidP="00AB165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553" w:type="dxa"/>
          </w:tcPr>
          <w:p w:rsidR="00AB1654" w:rsidRPr="0070650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36,66</w:t>
            </w:r>
          </w:p>
        </w:tc>
        <w:tc>
          <w:tcPr>
            <w:tcW w:w="1345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65,92</w:t>
            </w:r>
          </w:p>
        </w:tc>
        <w:tc>
          <w:tcPr>
            <w:tcW w:w="1336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28,05</w:t>
            </w:r>
          </w:p>
        </w:tc>
        <w:tc>
          <w:tcPr>
            <w:tcW w:w="1493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65,18</w:t>
            </w:r>
          </w:p>
        </w:tc>
        <w:tc>
          <w:tcPr>
            <w:tcW w:w="1493" w:type="dxa"/>
          </w:tcPr>
          <w:p w:rsidR="00AB1654" w:rsidRPr="0053799D" w:rsidRDefault="00AB1654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</w:p>
        </w:tc>
        <w:tc>
          <w:tcPr>
            <w:tcW w:w="1351" w:type="dxa"/>
          </w:tcPr>
          <w:p w:rsidR="00AB1654" w:rsidRPr="0053799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79,32</w:t>
            </w:r>
          </w:p>
        </w:tc>
      </w:tr>
    </w:tbl>
    <w:p w:rsidR="00803B3B" w:rsidRPr="0070650D" w:rsidRDefault="00803B3B" w:rsidP="00AC61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310A" w:rsidRPr="0070650D" w:rsidRDefault="00FC310A" w:rsidP="00D549A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>Мы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видим,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всех</w:t>
      </w:r>
      <w:r w:rsidRPr="0070650D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Pr="0070650D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справились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70650D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="00AB1654">
        <w:rPr>
          <w:rFonts w:ascii="Times New Roman" w:hAnsi="Times New Roman" w:cs="Times New Roman"/>
          <w:spacing w:val="5"/>
          <w:sz w:val="24"/>
          <w:szCs w:val="24"/>
          <w:lang w:val="ru-RU"/>
        </w:rPr>
        <w:t>15</w:t>
      </w:r>
      <w:r w:rsidR="0053799D">
        <w:rPr>
          <w:rFonts w:ascii="Times New Roman" w:hAnsi="Times New Roman" w:cs="Times New Roman"/>
          <w:spacing w:val="5"/>
          <w:sz w:val="24"/>
          <w:szCs w:val="24"/>
          <w:lang w:val="ru-RU"/>
        </w:rPr>
        <w:t>.1</w:t>
      </w:r>
      <w:r w:rsidRPr="0070650D">
        <w:rPr>
          <w:rFonts w:ascii="Times New Roman" w:hAnsi="Times New Roman" w:cs="Times New Roman"/>
          <w:spacing w:val="5"/>
          <w:sz w:val="24"/>
          <w:szCs w:val="24"/>
          <w:lang w:val="ru-RU"/>
        </w:rPr>
        <w:t>,</w:t>
      </w:r>
      <w:r w:rsidR="00AB16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16.1</w:t>
      </w:r>
      <w:r w:rsidR="00D549A0">
        <w:rPr>
          <w:rFonts w:ascii="Times New Roman" w:hAnsi="Times New Roman" w:cs="Times New Roman"/>
          <w:spacing w:val="5"/>
          <w:sz w:val="24"/>
          <w:szCs w:val="24"/>
          <w:lang w:val="ru-RU"/>
        </w:rPr>
        <w:t>, 16.2.</w:t>
      </w:r>
      <w:r w:rsidR="00AB165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и 17,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е.</w:t>
      </w:r>
      <w:r w:rsidRPr="0070650D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опознали</w:t>
      </w:r>
      <w:r w:rsidR="005379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AB1654">
        <w:rPr>
          <w:rFonts w:ascii="Times New Roman" w:hAnsi="Times New Roman" w:cs="Times New Roman"/>
          <w:sz w:val="24"/>
          <w:szCs w:val="24"/>
          <w:lang w:val="ru-RU"/>
        </w:rPr>
        <w:t>обособленным согласованным определением (выраженным причастным оборотом), обособленным обстоятельством (выраженным</w:t>
      </w:r>
      <w:r w:rsidR="00AB1654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деепричастным</w:t>
      </w:r>
      <w:r w:rsidRPr="0070650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оборотом</w:t>
      </w:r>
      <w:r w:rsidR="00AB1654">
        <w:rPr>
          <w:rFonts w:ascii="Times New Roman" w:hAnsi="Times New Roman" w:cs="Times New Roman"/>
          <w:spacing w:val="1"/>
          <w:sz w:val="24"/>
          <w:szCs w:val="24"/>
          <w:lang w:val="ru-RU"/>
        </w:rPr>
        <w:t>) и осложнённое однородными сказуемыми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  <w:r w:rsidR="00DF151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Также восьмиклассники достаточно успешно справляются с пояснением причины обособления обстоятельства, выраженного деепричастным оборотом.</w:t>
      </w:r>
      <w:r w:rsidR="00D549A0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роцент</w:t>
      </w:r>
      <w:r w:rsidRPr="0070650D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70650D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выше 65%.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Однако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15</w:t>
      </w:r>
      <w:r w:rsidRPr="0070650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второму</w:t>
      </w:r>
      <w:r w:rsidRPr="0070650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70650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обоснование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Pr="0070650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с обособленным согласованным определением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650D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Pr="0070650D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70650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самых</w:t>
      </w:r>
      <w:r w:rsidRPr="0070650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низких</w:t>
      </w:r>
      <w:r w:rsidRPr="0070650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всей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pacing w:val="1"/>
          <w:sz w:val="24"/>
          <w:szCs w:val="24"/>
          <w:lang w:val="ru-RU"/>
        </w:rPr>
        <w:t>28,05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%.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говорит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даже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70650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ученики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Pr="0070650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>определят предложение в ряду нескольких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объяснить</w:t>
      </w:r>
      <w:r w:rsidRPr="0070650D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постановку</w:t>
      </w:r>
      <w:r w:rsidR="00D549A0">
        <w:rPr>
          <w:rFonts w:ascii="Times New Roman" w:hAnsi="Times New Roman" w:cs="Times New Roman"/>
          <w:sz w:val="24"/>
          <w:szCs w:val="24"/>
          <w:lang w:val="ru-RU"/>
        </w:rPr>
        <w:t xml:space="preserve"> знаков препинания в нём</w:t>
      </w:r>
      <w:r w:rsidRPr="0070650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70650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могут.</w:t>
      </w:r>
      <w:r w:rsidRPr="0070650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</w:p>
    <w:p w:rsidR="00FC310A" w:rsidRPr="0070650D" w:rsidRDefault="00FC310A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Орфографические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навыки,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3"/>
          <w:sz w:val="24"/>
          <w:szCs w:val="24"/>
          <w:lang w:val="ru-RU"/>
        </w:rPr>
        <w:t>уже</w:t>
      </w:r>
      <w:r w:rsidRPr="0070650D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говорилось</w:t>
      </w:r>
      <w:r w:rsidRPr="0070650D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ранее,</w:t>
      </w:r>
      <w:r w:rsidRPr="0070650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оценивались</w:t>
      </w:r>
      <w:r w:rsidRPr="0070650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70650D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1К1.</w:t>
      </w:r>
      <w:r w:rsidRPr="0070650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этому</w:t>
      </w:r>
      <w:r w:rsidRPr="0070650D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70650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восьмиклассникам</w:t>
      </w:r>
      <w:r w:rsidRPr="0070650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удалось</w:t>
      </w:r>
      <w:r w:rsidRPr="0070650D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преодолеть</w:t>
      </w:r>
      <w:r w:rsidRPr="0070650D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рубеж</w:t>
      </w:r>
      <w:r w:rsidRPr="0070650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50%. В</w:t>
      </w:r>
      <w:r w:rsidRPr="0070650D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70650D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есть</w:t>
      </w:r>
      <w:r w:rsidRPr="0070650D">
        <w:rPr>
          <w:rFonts w:ascii="Times New Roman" w:hAnsi="Times New Roman" w:cs="Times New Roman"/>
          <w:spacing w:val="8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ещё</w:t>
      </w:r>
      <w:r w:rsidRPr="0070650D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два</w:t>
      </w:r>
      <w:r w:rsidRPr="0070650D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Pr="0070650D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70650D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 w:rsidRPr="0070650D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себя</w:t>
      </w:r>
      <w:r w:rsidRPr="0070650D">
        <w:rPr>
          <w:rFonts w:ascii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критерий</w:t>
      </w:r>
      <w:r w:rsidRPr="0070650D">
        <w:rPr>
          <w:rFonts w:ascii="Times New Roman" w:hAnsi="Times New Roman" w:cs="Times New Roman"/>
          <w:spacing w:val="8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оценки орфографической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грамотности:</w:t>
      </w:r>
      <w:r w:rsidRPr="0070650D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заданиях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№3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№4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70650D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только</w:t>
      </w:r>
      <w:r w:rsidR="00DF1517">
        <w:rPr>
          <w:rFonts w:ascii="Times New Roman" w:hAnsi="Times New Roman" w:cs="Times New Roman"/>
          <w:sz w:val="24"/>
          <w:szCs w:val="24"/>
          <w:lang w:val="ru-RU"/>
        </w:rPr>
        <w:t xml:space="preserve"> указать строку, в которой все слова с НЕ пишутся слитно или </w:t>
      </w:r>
      <w:proofErr w:type="gramStart"/>
      <w:r w:rsidR="00DF1517">
        <w:rPr>
          <w:rFonts w:ascii="Times New Roman" w:hAnsi="Times New Roman" w:cs="Times New Roman"/>
          <w:sz w:val="24"/>
          <w:szCs w:val="24"/>
          <w:lang w:val="ru-RU"/>
        </w:rPr>
        <w:t>раздельно</w:t>
      </w:r>
      <w:proofErr w:type="gramEnd"/>
      <w:r w:rsidR="00DF1517">
        <w:rPr>
          <w:rFonts w:ascii="Times New Roman" w:hAnsi="Times New Roman" w:cs="Times New Roman"/>
          <w:sz w:val="24"/>
          <w:szCs w:val="24"/>
          <w:lang w:val="ru-RU"/>
        </w:rPr>
        <w:t xml:space="preserve"> или строку, в которой во всех словах пишется Н или НН, но и указать правило написания каждого случая. И если учащиеся довольно успешно находят нужную строку (задания 3.1. и 4.1.), то объяснить правописание того или иного слова могут чуть более 30% обучающихся при выполнении задания 3.2. и менее 20% обучающихся при выполнении задания 4.2. Процент выполнения этого заданий самый низкий.</w:t>
      </w:r>
    </w:p>
    <w:p w:rsidR="007B1460" w:rsidRPr="0070650D" w:rsidRDefault="007B1460" w:rsidP="00FC310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9"/>
        <w:gridCol w:w="1761"/>
        <w:gridCol w:w="1760"/>
        <w:gridCol w:w="1761"/>
        <w:gridCol w:w="1761"/>
        <w:gridCol w:w="1761"/>
      </w:tblGrid>
      <w:tr w:rsidR="007B1460" w:rsidRPr="00D029A3" w:rsidTr="009965C4">
        <w:tc>
          <w:tcPr>
            <w:tcW w:w="1759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04" w:type="dxa"/>
            <w:gridSpan w:val="5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7B1460" w:rsidRPr="000911D5" w:rsidTr="007B1460">
        <w:tc>
          <w:tcPr>
            <w:tcW w:w="1759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1К1</w:t>
            </w:r>
          </w:p>
        </w:tc>
        <w:tc>
          <w:tcPr>
            <w:tcW w:w="1760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761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1761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1761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4,2</w:t>
            </w:r>
          </w:p>
        </w:tc>
      </w:tr>
      <w:tr w:rsidR="007B1460" w:rsidRPr="000911D5" w:rsidTr="007B1460">
        <w:tc>
          <w:tcPr>
            <w:tcW w:w="1759" w:type="dxa"/>
          </w:tcPr>
          <w:p w:rsidR="007B1460" w:rsidRPr="0070650D" w:rsidRDefault="007B1460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59,91</w:t>
            </w:r>
          </w:p>
        </w:tc>
        <w:tc>
          <w:tcPr>
            <w:tcW w:w="1760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69,59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32,82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61,36</w:t>
            </w:r>
          </w:p>
        </w:tc>
        <w:tc>
          <w:tcPr>
            <w:tcW w:w="1761" w:type="dxa"/>
          </w:tcPr>
          <w:p w:rsidR="007B1460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23,49</w:t>
            </w:r>
          </w:p>
        </w:tc>
      </w:tr>
      <w:tr w:rsidR="007B1460" w:rsidRPr="0070650D" w:rsidTr="007B1460">
        <w:tc>
          <w:tcPr>
            <w:tcW w:w="1759" w:type="dxa"/>
          </w:tcPr>
          <w:p w:rsidR="007B1460" w:rsidRPr="0070650D" w:rsidRDefault="007B1460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D3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760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68,75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30,46</w:t>
            </w:r>
          </w:p>
        </w:tc>
        <w:tc>
          <w:tcPr>
            <w:tcW w:w="1761" w:type="dxa"/>
          </w:tcPr>
          <w:p w:rsidR="007B1460" w:rsidRPr="0070650D" w:rsidRDefault="00DF1517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55,51</w:t>
            </w:r>
          </w:p>
        </w:tc>
        <w:tc>
          <w:tcPr>
            <w:tcW w:w="1761" w:type="dxa"/>
          </w:tcPr>
          <w:p w:rsidR="007B1460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18,85</w:t>
            </w:r>
          </w:p>
        </w:tc>
      </w:tr>
    </w:tbl>
    <w:p w:rsidR="000055DC" w:rsidRDefault="000055DC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Задание №2 предполагает выполнение различных видов разбора и, следовательно, выявляет</w:t>
      </w:r>
    </w:p>
    <w:p w:rsidR="007B1460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способность восьмик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лассников выполнять морфемный,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морфологический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 синтаксический анализ языковых единиц. Языковой разбор – одна из основных и давно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разработанных в методике русского языка форм работы, разные виды языкового анализа знакомы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ученикам с начальной школы, активно используются в </w:t>
      </w:r>
      <w:r w:rsidR="000911D5">
        <w:rPr>
          <w:rFonts w:ascii="Times New Roman" w:hAnsi="Times New Roman" w:cs="Times New Roman"/>
          <w:sz w:val="24"/>
          <w:szCs w:val="24"/>
          <w:lang w:val="ru-RU"/>
        </w:rPr>
        <w:t>восьмом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классе на уроках русского языка.</w:t>
      </w:r>
    </w:p>
    <w:p w:rsidR="007B1460" w:rsidRPr="0070650D" w:rsidRDefault="000911D5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морфемного и морфологического разбора учащиеся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выполнили лучше, чем их сверстники в крае, процент выполнения данных разборов выше 80 и 50 соответственно. С выполнением синтаксического разбора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 справились значительно хуже, нежели в среднем по краю.</w:t>
      </w:r>
    </w:p>
    <w:p w:rsidR="00AC6105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Посмотрим, как справились с различными видами разбора обучающиеся из разных групп</w:t>
      </w:r>
    </w:p>
    <w:p w:rsidR="00AC6105" w:rsidRPr="0070650D" w:rsidRDefault="00AC6105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977"/>
        <w:gridCol w:w="3118"/>
      </w:tblGrid>
      <w:tr w:rsidR="00DA1C7E" w:rsidRPr="00D029A3" w:rsidTr="000911D5">
        <w:tc>
          <w:tcPr>
            <w:tcW w:w="180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  <w:gridSpan w:val="3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0911D5" w:rsidRPr="0070650D" w:rsidTr="000911D5">
        <w:tc>
          <w:tcPr>
            <w:tcW w:w="1809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2К1 Морфемный разбор</w:t>
            </w:r>
          </w:p>
        </w:tc>
        <w:tc>
          <w:tcPr>
            <w:tcW w:w="2977" w:type="dxa"/>
          </w:tcPr>
          <w:p w:rsidR="000911D5" w:rsidRPr="0070650D" w:rsidRDefault="000911D5" w:rsidP="00723D5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  <w:r w:rsidR="0072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морфологический</w:t>
            </w:r>
          </w:p>
        </w:tc>
        <w:tc>
          <w:tcPr>
            <w:tcW w:w="3118" w:type="dxa"/>
          </w:tcPr>
          <w:p w:rsidR="000911D5" w:rsidRPr="0070650D" w:rsidRDefault="000911D5" w:rsidP="00723D58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  <w:r w:rsidR="0072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</w:t>
            </w:r>
          </w:p>
        </w:tc>
      </w:tr>
      <w:tr w:rsidR="000911D5" w:rsidRPr="0070650D" w:rsidTr="000911D5">
        <w:tc>
          <w:tcPr>
            <w:tcW w:w="1809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552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82,16</w:t>
            </w:r>
          </w:p>
        </w:tc>
        <w:tc>
          <w:tcPr>
            <w:tcW w:w="2977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51,41</w:t>
            </w:r>
          </w:p>
        </w:tc>
        <w:tc>
          <w:tcPr>
            <w:tcW w:w="3118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49,18</w:t>
            </w:r>
          </w:p>
        </w:tc>
      </w:tr>
      <w:tr w:rsidR="000911D5" w:rsidRPr="0070650D" w:rsidTr="000911D5">
        <w:tc>
          <w:tcPr>
            <w:tcW w:w="1809" w:type="dxa"/>
          </w:tcPr>
          <w:p w:rsidR="000911D5" w:rsidRPr="0070650D" w:rsidRDefault="000911D5" w:rsidP="000911D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2552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84,38</w:t>
            </w:r>
          </w:p>
        </w:tc>
        <w:tc>
          <w:tcPr>
            <w:tcW w:w="2977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54,36</w:t>
            </w:r>
          </w:p>
        </w:tc>
        <w:tc>
          <w:tcPr>
            <w:tcW w:w="3118" w:type="dxa"/>
          </w:tcPr>
          <w:p w:rsidR="000911D5" w:rsidRPr="0070650D" w:rsidRDefault="000911D5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42,96</w:t>
            </w:r>
          </w:p>
        </w:tc>
      </w:tr>
    </w:tbl>
    <w:p w:rsidR="00103754" w:rsidRPr="0070650D" w:rsidRDefault="00103754" w:rsidP="001037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F1E" w:rsidRPr="0070650D" w:rsidRDefault="00237F1E" w:rsidP="00237F1E">
      <w:pPr>
        <w:widowControl w:val="0"/>
        <w:autoSpaceDE w:val="0"/>
        <w:autoSpaceDN w:val="0"/>
        <w:spacing w:before="0" w:after="0" w:line="266" w:lineRule="exact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№5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Pr="0070650D" w:rsidRDefault="00237F1E" w:rsidP="00237F1E">
      <w:pPr>
        <w:widowControl w:val="0"/>
        <w:autoSpaceDE w:val="0"/>
        <w:autoSpaceDN w:val="0"/>
        <w:spacing w:before="53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0650D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70650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</w:t>
      </w:r>
      <w:r w:rsidRPr="0070650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УУД</w:t>
      </w:r>
      <w:r w:rsidRPr="0070650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70650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устной</w:t>
      </w:r>
    </w:p>
    <w:p w:rsidR="00237F1E" w:rsidRPr="0070650D" w:rsidRDefault="00237F1E" w:rsidP="00237F1E">
      <w:pPr>
        <w:widowControl w:val="0"/>
        <w:autoSpaceDE w:val="0"/>
        <w:autoSpaceDN w:val="0"/>
        <w:spacing w:before="51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речью.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237F1E" w:rsidRPr="00D029A3" w:rsidTr="00721F10">
        <w:trPr>
          <w:trHeight w:val="498"/>
        </w:trPr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237F1E" w:rsidRPr="0070650D" w:rsidRDefault="00237F1E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237F1E" w:rsidRPr="0070650D" w:rsidRDefault="00BD386F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66,75</w:t>
            </w:r>
          </w:p>
        </w:tc>
      </w:tr>
      <w:tr w:rsidR="00237F1E" w:rsidRPr="0070650D" w:rsidTr="00721F10">
        <w:tc>
          <w:tcPr>
            <w:tcW w:w="3510" w:type="dxa"/>
          </w:tcPr>
          <w:p w:rsidR="00237F1E" w:rsidRPr="0070650D" w:rsidRDefault="00237F1E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D3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5812" w:type="dxa"/>
          </w:tcPr>
          <w:p w:rsidR="00237F1E" w:rsidRPr="0070650D" w:rsidRDefault="00BD386F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60,04</w:t>
            </w:r>
          </w:p>
        </w:tc>
      </w:tr>
    </w:tbl>
    <w:p w:rsidR="009C1113" w:rsidRDefault="00721F10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этим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заданием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много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хуже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>, чем их сверстники в крае.</w:t>
      </w:r>
    </w:p>
    <w:p w:rsidR="00BD386F" w:rsidRDefault="00BD386F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BD386F" w:rsidRDefault="00BD386F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Задание №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УУД – осуществлять актуальный контроль на уровне произвольного внимания.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BD386F" w:rsidRPr="00D029A3" w:rsidTr="0082529C">
        <w:trPr>
          <w:trHeight w:val="498"/>
        </w:trPr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D386F" w:rsidRPr="0070650D" w:rsidRDefault="00BD386F" w:rsidP="0082529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5812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BD386F" w:rsidRPr="0070650D" w:rsidTr="0082529C">
        <w:tc>
          <w:tcPr>
            <w:tcW w:w="3510" w:type="dxa"/>
          </w:tcPr>
          <w:p w:rsidR="00BD386F" w:rsidRPr="0070650D" w:rsidRDefault="00BD386F" w:rsidP="00BD386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5812" w:type="dxa"/>
          </w:tcPr>
          <w:p w:rsidR="00BD386F" w:rsidRPr="0070650D" w:rsidRDefault="00BD386F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41,29</w:t>
            </w:r>
          </w:p>
        </w:tc>
      </w:tr>
    </w:tbl>
    <w:p w:rsidR="00BD386F" w:rsidRPr="0070650D" w:rsidRDefault="0082529C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выполнении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D386F">
        <w:rPr>
          <w:rFonts w:ascii="Times New Roman" w:hAnsi="Times New Roman" w:cs="Times New Roman"/>
          <w:sz w:val="24"/>
          <w:szCs w:val="24"/>
          <w:lang w:val="ru-RU"/>
        </w:rPr>
        <w:t xml:space="preserve"> № 6 обучающиеся показали значительно </w:t>
      </w:r>
      <w:r>
        <w:rPr>
          <w:rFonts w:ascii="Times New Roman" w:hAnsi="Times New Roman" w:cs="Times New Roman"/>
          <w:sz w:val="24"/>
          <w:szCs w:val="24"/>
          <w:lang w:val="ru-RU"/>
        </w:rPr>
        <w:t>худшие результаты в сравнении со средними по краю.</w:t>
      </w:r>
    </w:p>
    <w:p w:rsidR="009C1113" w:rsidRPr="0070650D" w:rsidRDefault="009C1113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103754" w:rsidRDefault="009C1113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 №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выполняются на основе прочитанного текста. Задания 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связаны с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пониманием смысла текста, проверяют способность понимать и обрабатывать информацию.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Задание 9 направлено на проверку умения объяснять значение выражения в заданном контексте, определять вид тропа, задание 10 проверяет умение распознавать слово по данному лексическому значению.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% учеников смогли определить основную мысль текста</w:t>
      </w:r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, данный показатель на 15% ниже среднего по краю, определить </w:t>
      </w:r>
      <w:proofErr w:type="spellStart"/>
      <w:r w:rsidR="0082529C">
        <w:rPr>
          <w:rFonts w:ascii="Times New Roman" w:hAnsi="Times New Roman" w:cs="Times New Roman"/>
          <w:sz w:val="24"/>
          <w:szCs w:val="24"/>
          <w:lang w:val="ru-RU"/>
        </w:rPr>
        <w:t>микротему</w:t>
      </w:r>
      <w:proofErr w:type="spellEnd"/>
      <w:r w:rsidR="0082529C">
        <w:rPr>
          <w:rFonts w:ascii="Times New Roman" w:hAnsi="Times New Roman" w:cs="Times New Roman"/>
          <w:sz w:val="24"/>
          <w:szCs w:val="24"/>
          <w:lang w:val="ru-RU"/>
        </w:rPr>
        <w:t xml:space="preserve"> смогли тоже примерно 45% обучающихся, и этот показатель снова примерно на 15% ниже краевого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А вот с </w:t>
      </w:r>
      <w:r w:rsidR="00476D63">
        <w:rPr>
          <w:rFonts w:ascii="Times New Roman" w:hAnsi="Times New Roman" w:cs="Times New Roman"/>
          <w:sz w:val="24"/>
          <w:szCs w:val="24"/>
          <w:lang w:val="ru-RU"/>
        </w:rPr>
        <w:t>определением тропа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>вось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миклассники в основном справились (средний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результат выше 50%</w:t>
      </w:r>
      <w:r w:rsidR="00476D63">
        <w:rPr>
          <w:rFonts w:ascii="Times New Roman" w:hAnsi="Times New Roman" w:cs="Times New Roman"/>
          <w:sz w:val="24"/>
          <w:szCs w:val="24"/>
          <w:lang w:val="ru-RU"/>
        </w:rPr>
        <w:t xml:space="preserve"> и чуть выше показателя по Пермскому краю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). Результаты выполнения этих </w:t>
      </w:r>
      <w:r w:rsidR="00476D63">
        <w:rPr>
          <w:rFonts w:ascii="Times New Roman" w:hAnsi="Times New Roman" w:cs="Times New Roman"/>
          <w:sz w:val="24"/>
          <w:szCs w:val="24"/>
          <w:lang w:val="ru-RU"/>
        </w:rPr>
        <w:t>четырёх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заданий представлены в таблице:</w:t>
      </w:r>
    </w:p>
    <w:p w:rsidR="00721F10" w:rsidRPr="0070650D" w:rsidRDefault="00721F1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186"/>
        <w:gridCol w:w="1185"/>
        <w:gridCol w:w="1185"/>
        <w:gridCol w:w="1185"/>
      </w:tblGrid>
      <w:tr w:rsidR="0082529C" w:rsidRPr="0070650D" w:rsidTr="009965C4">
        <w:tc>
          <w:tcPr>
            <w:tcW w:w="1733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85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5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85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2529C" w:rsidRPr="0070650D" w:rsidTr="009965C4">
        <w:tc>
          <w:tcPr>
            <w:tcW w:w="1733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86" w:type="dxa"/>
          </w:tcPr>
          <w:p w:rsidR="0082529C" w:rsidRPr="0070650D" w:rsidRDefault="0082529C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61,69</w:t>
            </w:r>
          </w:p>
        </w:tc>
        <w:tc>
          <w:tcPr>
            <w:tcW w:w="1185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60,29</w:t>
            </w:r>
          </w:p>
        </w:tc>
        <w:tc>
          <w:tcPr>
            <w:tcW w:w="1185" w:type="dxa"/>
          </w:tcPr>
          <w:p w:rsidR="0082529C" w:rsidRPr="0070650D" w:rsidRDefault="00476D6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59,51</w:t>
            </w:r>
          </w:p>
        </w:tc>
        <w:tc>
          <w:tcPr>
            <w:tcW w:w="1185" w:type="dxa"/>
          </w:tcPr>
          <w:p w:rsidR="0082529C" w:rsidRPr="0070650D" w:rsidRDefault="00476D6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78,76</w:t>
            </w:r>
          </w:p>
        </w:tc>
      </w:tr>
      <w:tr w:rsidR="0082529C" w:rsidRPr="0070650D" w:rsidTr="009965C4">
        <w:tc>
          <w:tcPr>
            <w:tcW w:w="1733" w:type="dxa"/>
          </w:tcPr>
          <w:p w:rsidR="0082529C" w:rsidRPr="0070650D" w:rsidRDefault="0082529C" w:rsidP="008252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86" w:type="dxa"/>
          </w:tcPr>
          <w:p w:rsidR="0082529C" w:rsidRPr="0070650D" w:rsidRDefault="0082529C" w:rsidP="0082529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85" w:type="dxa"/>
          </w:tcPr>
          <w:p w:rsidR="0082529C" w:rsidRPr="0070650D" w:rsidRDefault="0082529C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45,46</w:t>
            </w:r>
          </w:p>
        </w:tc>
        <w:tc>
          <w:tcPr>
            <w:tcW w:w="1185" w:type="dxa"/>
          </w:tcPr>
          <w:p w:rsidR="0082529C" w:rsidRPr="0070650D" w:rsidRDefault="00476D6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59,97</w:t>
            </w:r>
          </w:p>
        </w:tc>
        <w:tc>
          <w:tcPr>
            <w:tcW w:w="1185" w:type="dxa"/>
          </w:tcPr>
          <w:p w:rsidR="0082529C" w:rsidRPr="0070650D" w:rsidRDefault="00476D63" w:rsidP="000055D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69,79</w:t>
            </w:r>
          </w:p>
        </w:tc>
      </w:tr>
    </w:tbl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9965C4" w:rsidRDefault="00476D63" w:rsidP="00721F1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Задания №11 и 12 направлены на проверку умений выделять подчинительный словосочетания среди прочих и уметь определять вид подчинительной связи, а также умение определять грамматическую основу предложения. Обе темы были особенно подробно изучаются в 8 классе.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186"/>
        <w:gridCol w:w="1185"/>
        <w:gridCol w:w="1185"/>
      </w:tblGrid>
      <w:tr w:rsidR="00476D63" w:rsidRPr="0070650D" w:rsidTr="00AC0AEB">
        <w:tc>
          <w:tcPr>
            <w:tcW w:w="1733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11.1</w:t>
            </w:r>
          </w:p>
        </w:tc>
        <w:tc>
          <w:tcPr>
            <w:tcW w:w="1185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11.2</w:t>
            </w:r>
          </w:p>
        </w:tc>
        <w:tc>
          <w:tcPr>
            <w:tcW w:w="1185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476D63" w:rsidRPr="0070650D" w:rsidTr="00AC0AEB">
        <w:tc>
          <w:tcPr>
            <w:tcW w:w="1733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186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60,34</w:t>
            </w:r>
          </w:p>
        </w:tc>
        <w:tc>
          <w:tcPr>
            <w:tcW w:w="1185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45,66</w:t>
            </w:r>
          </w:p>
        </w:tc>
        <w:tc>
          <w:tcPr>
            <w:tcW w:w="1185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65,43</w:t>
            </w:r>
          </w:p>
        </w:tc>
      </w:tr>
      <w:tr w:rsidR="00476D63" w:rsidRPr="0070650D" w:rsidTr="00AC0AEB">
        <w:tc>
          <w:tcPr>
            <w:tcW w:w="1733" w:type="dxa"/>
          </w:tcPr>
          <w:p w:rsidR="00476D63" w:rsidRPr="0070650D" w:rsidRDefault="00476D63" w:rsidP="00AC0AE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86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62,95</w:t>
            </w:r>
          </w:p>
        </w:tc>
        <w:tc>
          <w:tcPr>
            <w:tcW w:w="1185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46,83</w:t>
            </w:r>
          </w:p>
        </w:tc>
        <w:tc>
          <w:tcPr>
            <w:tcW w:w="1185" w:type="dxa"/>
          </w:tcPr>
          <w:p w:rsidR="00476D63" w:rsidRPr="0070650D" w:rsidRDefault="00EE45CC" w:rsidP="00AC0AEB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55,21</w:t>
            </w:r>
          </w:p>
        </w:tc>
      </w:tr>
    </w:tbl>
    <w:p w:rsidR="00476D63" w:rsidRPr="00721F10" w:rsidRDefault="00EE45CC" w:rsidP="00721F1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нахождением подчинительных словосочетаний и определением вида подчинительной связи обучающиеся справились лучше, чем восьмиклассники края, свыше 55% обучающихся смогли верно определить грамматическую основу предложения, показатель неплохой, но на 10% ниже краевого уровня.</w:t>
      </w:r>
    </w:p>
    <w:p w:rsidR="00EE45CC" w:rsidRDefault="00EE45CC" w:rsidP="009965C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65C4" w:rsidRPr="0070650D" w:rsidRDefault="009965C4" w:rsidP="009965C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 ВЫВОДЫ:</w:t>
      </w:r>
    </w:p>
    <w:p w:rsidR="009965C4" w:rsidRPr="0070650D" w:rsidRDefault="009965C4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и содержательный анализ выполнения отдельных заданий и работы в целом позволяют сделать следующие выводы.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202EBF">
        <w:rPr>
          <w:rFonts w:ascii="Times New Roman" w:hAnsi="Times New Roman" w:cs="Times New Roman"/>
          <w:sz w:val="24"/>
          <w:szCs w:val="24"/>
          <w:lang w:val="ru-RU"/>
        </w:rPr>
        <w:t xml:space="preserve">Существенное </w:t>
      </w:r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результатов написание ВПР по сравнению с прошлыми учебными годами связано с минимизацией дистанционного обучения и качественной подготовкой. По 6 показателям </w:t>
      </w:r>
      <w:proofErr w:type="spellStart"/>
      <w:r w:rsidR="00202EBF">
        <w:rPr>
          <w:rFonts w:ascii="Times New Roman" w:hAnsi="Times New Roman" w:cs="Times New Roman"/>
          <w:sz w:val="24"/>
          <w:szCs w:val="24"/>
          <w:lang w:val="ru-RU"/>
        </w:rPr>
        <w:t>Лысьвенский</w:t>
      </w:r>
      <w:proofErr w:type="spellEnd"/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ГО показал более высокие результаты, нежели в среднем по краю. По 10 критериям результаты </w:t>
      </w:r>
      <w:proofErr w:type="spellStart"/>
      <w:r w:rsidR="00202EBF">
        <w:rPr>
          <w:rFonts w:ascii="Times New Roman" w:hAnsi="Times New Roman" w:cs="Times New Roman"/>
          <w:sz w:val="24"/>
          <w:szCs w:val="24"/>
          <w:lang w:val="ru-RU"/>
        </w:rPr>
        <w:t>Лысьвенского</w:t>
      </w:r>
      <w:proofErr w:type="spellEnd"/>
      <w:r w:rsidR="00202EBF">
        <w:rPr>
          <w:rFonts w:ascii="Times New Roman" w:hAnsi="Times New Roman" w:cs="Times New Roman"/>
          <w:sz w:val="24"/>
          <w:szCs w:val="24"/>
          <w:lang w:val="ru-RU"/>
        </w:rPr>
        <w:t xml:space="preserve"> ГО и Пермского края имеют разрыв менее 6 %. 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2. Перечень элементов содержания / умений и видов деятельности, усвоение которых всеми школьниками региона в целом можно считать достаточным (в соответствии с требованиями ФГОС).</w:t>
      </w:r>
    </w:p>
    <w:p w:rsidR="009965C4" w:rsidRPr="0070650D" w:rsidRDefault="009965C4" w:rsidP="00721F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Традиционное правописное умение обучающихся правильно списывать осложнённый пропусками орфограмм текст, соблюдая при письме изученные орфографические правила.</w:t>
      </w:r>
    </w:p>
    <w:p w:rsidR="009965C4" w:rsidRPr="0070650D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Навык чтения (адекватное зрительное восприятие информации, содержащейся в предъявленном деформированном тексте.</w:t>
      </w:r>
    </w:p>
    <w:p w:rsidR="009965C4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Предметно-языковое аналитическое умение делить слова на морфемы на основе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смыслового, грамматического и словообразовательного анализа слова.</w:t>
      </w:r>
    </w:p>
    <w:p w:rsidR="00EE45CC" w:rsidRDefault="00EE45CC" w:rsidP="00EE45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 данного слова в качестве части речи.</w:t>
      </w:r>
    </w:p>
    <w:p w:rsidR="00EE45CC" w:rsidRPr="00EE45CC" w:rsidRDefault="00EE45CC" w:rsidP="00EE45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Орфографические умения по написанию НЕ с разными частями речи.</w:t>
      </w:r>
    </w:p>
    <w:p w:rsidR="009965C4" w:rsidRDefault="009965C4" w:rsidP="007065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распознавать орфоэпическую норму современного русского литературного языка.</w:t>
      </w:r>
    </w:p>
    <w:p w:rsidR="0070650D" w:rsidRP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Ориентирование в содержании текста, а также умение объяснять значение выражения в заданном контексте, определять вид тропа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Default="009965C4" w:rsidP="009965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умение распознавать конкретное слово по его лексическому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значению.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Выявление уровня предметных учебно-языковых умений распознавать подчинительные словосочетания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обучающихся находить в предложении грамматическую основу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обучающихся определять тип односоставного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обучающихся находить в ряду других предложение с вводным словом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обучающихся находить в ряду других предложение с обособленным согласованным определением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обучающихся находить в ряду других предложение с обособленным обстоятельством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Pr="0070650D" w:rsidRDefault="004D7A7B" w:rsidP="004D7A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опознавать по графической схеме простое предложение, осложнённое однородными сказуемыми, находить в ряду других предложение с однородными сказуемыми с опорой на графическую схему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элементов содержания / умений и видов деятельности, усвоение которых всеми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школьниками региона в целом, школьниками с разным уровнем подготовки нельзя считать</w:t>
      </w:r>
    </w:p>
    <w:p w:rsidR="009965C4" w:rsidRPr="0070650D" w:rsidRDefault="009965C4" w:rsidP="009965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достаточным (в соответствии с требованиями ФГОС).</w:t>
      </w:r>
    </w:p>
    <w:p w:rsidR="009965C4" w:rsidRPr="0070650D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Умение списывать текст с соблюдением пунктуационных норм.</w:t>
      </w:r>
    </w:p>
    <w:p w:rsidR="009965C4" w:rsidRDefault="009965C4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Предметное учебно-языковое аналитическое умение анализировать различные виды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предложений с точки зрения их структурной и смысловой организации, функциональной</w:t>
      </w:r>
      <w:r w:rsidR="0070650D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предназначенности.</w:t>
      </w:r>
    </w:p>
    <w:p w:rsidR="00EE45CC" w:rsidRDefault="00EE45CC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выполнять синтаксический разбор предложения.</w:t>
      </w:r>
    </w:p>
    <w:p w:rsidR="00EE45CC" w:rsidRDefault="00EE45CC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Орфографические умения написания Н и НН в разных частях речи.</w:t>
      </w:r>
    </w:p>
    <w:p w:rsidR="004D7A7B" w:rsidRPr="004D7A7B" w:rsidRDefault="004D7A7B" w:rsidP="007065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случаи нарушения грамматических норм русского литературного языка и исправлять эти нарушения.</w:t>
      </w:r>
    </w:p>
    <w:p w:rsidR="004D7A7B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</w:t>
      </w:r>
      <w:r w:rsidRPr="004D7A7B">
        <w:rPr>
          <w:rFonts w:ascii="Times New Roman" w:hAnsi="Times New Roman" w:cs="Times New Roman"/>
          <w:sz w:val="24"/>
          <w:szCs w:val="24"/>
          <w:lang w:val="ru-RU"/>
        </w:rPr>
        <w:t>распознавать и адекватно формулировать основную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A7B">
        <w:rPr>
          <w:rFonts w:ascii="Times New Roman" w:hAnsi="Times New Roman" w:cs="Times New Roman"/>
          <w:sz w:val="24"/>
          <w:szCs w:val="24"/>
          <w:lang w:val="ru-RU"/>
        </w:rPr>
        <w:t>мысль текста в письменной форме, соблюдая нормы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A7B">
        <w:rPr>
          <w:rFonts w:ascii="Times New Roman" w:hAnsi="Times New Roman" w:cs="Times New Roman"/>
          <w:sz w:val="24"/>
          <w:szCs w:val="24"/>
          <w:lang w:val="ru-RU"/>
        </w:rPr>
        <w:t>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Pr="004D7A7B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 прочитанную часть текста с точки зрения </w:t>
      </w:r>
      <w:proofErr w:type="spellStart"/>
      <w:r w:rsidRPr="004D7A7B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Pr="0070650D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Определение вида подчинительной связи в словосочетании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подбирать к данному вводному слову синоним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7A7B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u w:val="single"/>
          <w:lang w:val="ru-RU"/>
        </w:rPr>
        <w:t>Умение обосновывать условия обособления согласованного определения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4D7A7B" w:rsidRPr="004D7A7B" w:rsidRDefault="004D7A7B" w:rsidP="004D7A7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7A7B">
        <w:rPr>
          <w:rFonts w:ascii="Times New Roman" w:hAnsi="Times New Roman" w:cs="Times New Roman"/>
          <w:sz w:val="24"/>
          <w:szCs w:val="24"/>
          <w:lang w:val="ru-RU"/>
        </w:rPr>
        <w:t>Умение обосновывать условия обособления обстоятельства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5C4" w:rsidRPr="0070650D" w:rsidRDefault="009965C4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70650D" w:rsidRPr="0070650D" w:rsidTr="0070650D">
        <w:tc>
          <w:tcPr>
            <w:tcW w:w="5281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результатов</w:t>
            </w:r>
            <w:r w:rsidRPr="0070650D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5282" w:type="dxa"/>
          </w:tcPr>
          <w:p w:rsidR="0070650D" w:rsidRPr="0070650D" w:rsidRDefault="0070650D" w:rsidP="000055D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70650D" w:rsidRDefault="0070650D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50D" w:rsidRPr="00D029A3" w:rsidTr="0070650D">
        <w:tc>
          <w:tcPr>
            <w:tcW w:w="5281" w:type="dxa"/>
          </w:tcPr>
          <w:p w:rsidR="0070650D" w:rsidRPr="0070650D" w:rsidRDefault="00034957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Викторовна</w:t>
            </w:r>
          </w:p>
        </w:tc>
        <w:tc>
          <w:tcPr>
            <w:tcW w:w="5282" w:type="dxa"/>
          </w:tcPr>
          <w:p w:rsidR="00034957" w:rsidRDefault="0070650D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 МА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 «</w:t>
            </w:r>
            <w:proofErr w:type="spellStart"/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ВЕКТОРиЯ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34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70650D" w:rsidRPr="0070650D" w:rsidRDefault="00034957" w:rsidP="0003495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ГМФ руководителей ШМО учителей русского языка и литературы</w:t>
            </w:r>
          </w:p>
        </w:tc>
      </w:tr>
    </w:tbl>
    <w:p w:rsidR="0070650D" w:rsidRPr="0070650D" w:rsidRDefault="0070650D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70650D" w:rsidSect="00FD4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822"/>
    <w:multiLevelType w:val="hybridMultilevel"/>
    <w:tmpl w:val="521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B"/>
    <w:rsid w:val="000055DC"/>
    <w:rsid w:val="00034957"/>
    <w:rsid w:val="000911D5"/>
    <w:rsid w:val="000B40E8"/>
    <w:rsid w:val="000C5D30"/>
    <w:rsid w:val="00103754"/>
    <w:rsid w:val="001F1E85"/>
    <w:rsid w:val="00202EBF"/>
    <w:rsid w:val="00224B47"/>
    <w:rsid w:val="00237F1E"/>
    <w:rsid w:val="00240E21"/>
    <w:rsid w:val="00245FDF"/>
    <w:rsid w:val="002B4672"/>
    <w:rsid w:val="00326E9B"/>
    <w:rsid w:val="00330A6C"/>
    <w:rsid w:val="003643BD"/>
    <w:rsid w:val="00377340"/>
    <w:rsid w:val="003A1E39"/>
    <w:rsid w:val="003E0FCA"/>
    <w:rsid w:val="0041785A"/>
    <w:rsid w:val="00420E93"/>
    <w:rsid w:val="004211B0"/>
    <w:rsid w:val="00476D63"/>
    <w:rsid w:val="004B34E3"/>
    <w:rsid w:val="004D7A7B"/>
    <w:rsid w:val="004E171A"/>
    <w:rsid w:val="0053799D"/>
    <w:rsid w:val="005406D6"/>
    <w:rsid w:val="0059308C"/>
    <w:rsid w:val="005B02BA"/>
    <w:rsid w:val="00610EFD"/>
    <w:rsid w:val="006F4F86"/>
    <w:rsid w:val="006F72B2"/>
    <w:rsid w:val="0070650D"/>
    <w:rsid w:val="007161F9"/>
    <w:rsid w:val="00721F10"/>
    <w:rsid w:val="00723D58"/>
    <w:rsid w:val="00765461"/>
    <w:rsid w:val="007B1460"/>
    <w:rsid w:val="007E63CA"/>
    <w:rsid w:val="00803B3B"/>
    <w:rsid w:val="0082529C"/>
    <w:rsid w:val="0082636D"/>
    <w:rsid w:val="008D08E4"/>
    <w:rsid w:val="00965126"/>
    <w:rsid w:val="009879A1"/>
    <w:rsid w:val="009965C4"/>
    <w:rsid w:val="009A3C37"/>
    <w:rsid w:val="009C1113"/>
    <w:rsid w:val="009C4150"/>
    <w:rsid w:val="00AB1654"/>
    <w:rsid w:val="00AB5154"/>
    <w:rsid w:val="00AC6105"/>
    <w:rsid w:val="00B56641"/>
    <w:rsid w:val="00BC0CB9"/>
    <w:rsid w:val="00BD386F"/>
    <w:rsid w:val="00C12216"/>
    <w:rsid w:val="00C1580C"/>
    <w:rsid w:val="00C256F7"/>
    <w:rsid w:val="00C56409"/>
    <w:rsid w:val="00C70B24"/>
    <w:rsid w:val="00CC0591"/>
    <w:rsid w:val="00CD64EB"/>
    <w:rsid w:val="00D029A3"/>
    <w:rsid w:val="00D549A0"/>
    <w:rsid w:val="00D7088E"/>
    <w:rsid w:val="00DA06D8"/>
    <w:rsid w:val="00DA1C7E"/>
    <w:rsid w:val="00DE2FD7"/>
    <w:rsid w:val="00DF1517"/>
    <w:rsid w:val="00E36ED9"/>
    <w:rsid w:val="00EA2FCC"/>
    <w:rsid w:val="00EE45CC"/>
    <w:rsid w:val="00F61273"/>
    <w:rsid w:val="00F970CF"/>
    <w:rsid w:val="00FB37EE"/>
    <w:rsid w:val="00FC310A"/>
    <w:rsid w:val="00FD40B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1946-139B-4D50-9062-DC81424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86F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78904199475066"/>
          <c:y val="4.4002950964555969E-2"/>
          <c:w val="0.73165427238261882"/>
          <c:h val="0.87642700912385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0.28310000000000002</c:v>
                </c:pt>
                <c:pt idx="1">
                  <c:v>0.33189999999999997</c:v>
                </c:pt>
                <c:pt idx="2">
                  <c:v>0.31390000000000001</c:v>
                </c:pt>
                <c:pt idx="3">
                  <c:v>7.1099999999999997E-2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0.34229999999999999</c:v>
                </c:pt>
                <c:pt idx="1">
                  <c:v>0.38240000000000002</c:v>
                </c:pt>
                <c:pt idx="2">
                  <c:v>0.247</c:v>
                </c:pt>
                <c:pt idx="3">
                  <c:v>2.8299999999999999E-2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66059808"/>
        <c:axId val="-1366056544"/>
      </c:barChart>
      <c:catAx>
        <c:axId val="-136605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366056544"/>
        <c:crosses val="autoZero"/>
        <c:auto val="1"/>
        <c:lblAlgn val="ctr"/>
        <c:lblOffset val="100"/>
        <c:noMultiLvlLbl val="0"/>
      </c:catAx>
      <c:valAx>
        <c:axId val="-1366056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-136605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ОО Лысьвенского ГО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"СОШ № 16"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53.49</c:v>
                </c:pt>
                <c:pt idx="1">
                  <c:v>23.26</c:v>
                </c:pt>
                <c:pt idx="2">
                  <c:v>20.93</c:v>
                </c:pt>
                <c:pt idx="3">
                  <c:v>2.33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35.25</c:v>
                </c:pt>
                <c:pt idx="1">
                  <c:v>27.05</c:v>
                </c:pt>
                <c:pt idx="2">
                  <c:v>29.51</c:v>
                </c:pt>
                <c:pt idx="3">
                  <c:v>8.1999999999999993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"СОШ № 2"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28.87</c:v>
                </c:pt>
                <c:pt idx="1">
                  <c:v>50.7</c:v>
                </c:pt>
                <c:pt idx="2">
                  <c:v>19.010000000000002</c:v>
                </c:pt>
                <c:pt idx="3">
                  <c:v>1.41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"СОШ № 3"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20.97</c:v>
                </c:pt>
                <c:pt idx="1">
                  <c:v>51.61</c:v>
                </c:pt>
                <c:pt idx="2">
                  <c:v>25.81</c:v>
                </c:pt>
                <c:pt idx="3">
                  <c:v>1.61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"СОШ № 6"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16.22</c:v>
                </c:pt>
                <c:pt idx="1">
                  <c:v>54.95</c:v>
                </c:pt>
                <c:pt idx="2">
                  <c:v>27.03</c:v>
                </c:pt>
                <c:pt idx="3">
                  <c:v>1.8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"СОШ № 7"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43.4</c:v>
                </c:pt>
                <c:pt idx="1">
                  <c:v>27.36</c:v>
                </c:pt>
                <c:pt idx="2">
                  <c:v>28.3</c:v>
                </c:pt>
                <c:pt idx="3">
                  <c:v>0.94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66056000"/>
        <c:axId val="-1366067424"/>
      </c:barChart>
      <c:catAx>
        <c:axId val="-136605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6067424"/>
        <c:crosses val="autoZero"/>
        <c:auto val="1"/>
        <c:lblAlgn val="ctr"/>
        <c:lblOffset val="100"/>
        <c:noMultiLvlLbl val="0"/>
      </c:catAx>
      <c:valAx>
        <c:axId val="-136606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60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 с</a:t>
            </a:r>
            <a:r>
              <a:rPr lang="ru-RU" baseline="0"/>
              <a:t> отметками по журналу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113735783027124E-2"/>
          <c:y val="0.14718253968253969"/>
          <c:w val="0.9190529308836396"/>
          <c:h val="0.62633577052868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39.71</c:v>
                </c:pt>
                <c:pt idx="1">
                  <c:v>51.88</c:v>
                </c:pt>
                <c:pt idx="2">
                  <c:v>8.31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4-4D6F-A0D9-E6A6AFDA9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45.83</c:v>
                </c:pt>
                <c:pt idx="1">
                  <c:v>46.83</c:v>
                </c:pt>
                <c:pt idx="2">
                  <c:v>7.44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94-4D6F-A0D9-E6A6AFDA9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366065792"/>
        <c:axId val="-1366063072"/>
      </c:barChart>
      <c:catAx>
        <c:axId val="-13660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6063072"/>
        <c:crosses val="autoZero"/>
        <c:auto val="1"/>
        <c:lblAlgn val="ctr"/>
        <c:lblOffset val="100"/>
        <c:noMultiLvlLbl val="0"/>
      </c:catAx>
      <c:valAx>
        <c:axId val="-136606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606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Эдик</cp:lastModifiedBy>
  <cp:revision>19</cp:revision>
  <dcterms:created xsi:type="dcterms:W3CDTF">2021-02-06T04:25:00Z</dcterms:created>
  <dcterms:modified xsi:type="dcterms:W3CDTF">2023-07-19T09:30:00Z</dcterms:modified>
</cp:coreProperties>
</file>