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A0" w:rsidRPr="00A7277C" w:rsidRDefault="001A5570" w:rsidP="001A5570">
      <w:pPr>
        <w:pStyle w:val="a3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7277C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Современное содержание воспитательного процес</w:t>
      </w:r>
      <w:r w:rsidR="00F11EEF" w:rsidRPr="00A7277C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са в условиях реализации</w:t>
      </w:r>
      <w:r w:rsidRPr="00A7277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ФГОС</w:t>
      </w:r>
      <w:r w:rsidR="00FA156D" w:rsidRPr="00A7277C">
        <w:rPr>
          <w:rFonts w:ascii="Times New Roman" w:hAnsi="Times New Roman" w:cs="Times New Roman"/>
          <w:b/>
          <w:bCs/>
          <w:color w:val="C00000"/>
          <w:sz w:val="32"/>
          <w:szCs w:val="32"/>
        </w:rPr>
        <w:t>.</w:t>
      </w:r>
    </w:p>
    <w:p w:rsidR="00375F94" w:rsidRPr="00A7277C" w:rsidRDefault="00375F94" w:rsidP="00D712DD">
      <w:pPr>
        <w:pStyle w:val="a3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712DD" w:rsidRPr="00A7277C" w:rsidRDefault="00D712DD" w:rsidP="005B041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 как организационный механизм реализации ООП    </w:t>
      </w:r>
      <w:r w:rsidR="00B478C5" w:rsidRPr="00A7277C">
        <w:rPr>
          <w:rFonts w:ascii="Times New Roman" w:hAnsi="Times New Roman" w:cs="Times New Roman"/>
          <w:bCs/>
          <w:sz w:val="24"/>
          <w:szCs w:val="24"/>
        </w:rPr>
        <w:t>по 5</w:t>
      </w:r>
      <w:r w:rsidRPr="00A7277C">
        <w:rPr>
          <w:rFonts w:ascii="Times New Roman" w:hAnsi="Times New Roman" w:cs="Times New Roman"/>
          <w:bCs/>
          <w:sz w:val="24"/>
          <w:szCs w:val="24"/>
        </w:rPr>
        <w:t xml:space="preserve"> направлениям развития личности обеспечивает учет индивидуальных способностей и потребностей обучающихся</w:t>
      </w:r>
    </w:p>
    <w:p w:rsidR="00FA156D" w:rsidRPr="00A7277C" w:rsidRDefault="00FA156D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DD" w:rsidRPr="00A7277C" w:rsidRDefault="00D712DD" w:rsidP="00D71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>Направления развития личности</w:t>
      </w:r>
      <w:r w:rsidR="009074C8"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 – основа проектирования программ внеурочной деятельности</w:t>
      </w:r>
    </w:p>
    <w:p w:rsidR="005B0411" w:rsidRPr="00A7277C" w:rsidRDefault="005B0411" w:rsidP="00D71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1462"/>
        <w:gridCol w:w="2063"/>
        <w:gridCol w:w="1969"/>
      </w:tblGrid>
      <w:tr w:rsidR="00D712DD" w:rsidRPr="00A7277C" w:rsidTr="006743A5">
        <w:tc>
          <w:tcPr>
            <w:tcW w:w="7147" w:type="dxa"/>
            <w:gridSpan w:val="4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 – духовно-нравственное </w:t>
            </w:r>
            <w:r w:rsidR="00FA156D" w:rsidRPr="00A7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и </w:t>
            </w:r>
            <w:r w:rsidRPr="00A7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(концепция)</w:t>
            </w:r>
          </w:p>
        </w:tc>
      </w:tr>
      <w:tr w:rsidR="00D712DD" w:rsidRPr="00A7277C" w:rsidTr="006743A5">
        <w:tc>
          <w:tcPr>
            <w:tcW w:w="1786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7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обще-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1787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12DD" w:rsidRPr="00A7277C" w:rsidRDefault="00D712DD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DD" w:rsidRPr="00A7277C" w:rsidRDefault="00D712DD" w:rsidP="00D712D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Современное содержание  воспитательной деятельности</w:t>
      </w:r>
    </w:p>
    <w:tbl>
      <w:tblPr>
        <w:tblStyle w:val="a4"/>
        <w:tblW w:w="0" w:type="auto"/>
        <w:tblLook w:val="04A0"/>
      </w:tblPr>
      <w:tblGrid>
        <w:gridCol w:w="3573"/>
        <w:gridCol w:w="3574"/>
      </w:tblGrid>
      <w:tr w:rsidR="00D712DD" w:rsidRPr="00A7277C" w:rsidTr="006743A5">
        <w:tc>
          <w:tcPr>
            <w:tcW w:w="3573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74" w:type="dxa"/>
          </w:tcPr>
          <w:p w:rsidR="00D712DD" w:rsidRPr="00A7277C" w:rsidRDefault="00D712DD" w:rsidP="00674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</w:p>
        </w:tc>
      </w:tr>
      <w:tr w:rsidR="00D712DD" w:rsidRPr="00A7277C" w:rsidTr="006743A5">
        <w:tc>
          <w:tcPr>
            <w:tcW w:w="3573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Нравственное и духовное; 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Интеллектуальное;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Гражданско-патриотическое;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и культура безопасности;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культура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семейных ценностей; 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эстетическое;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отношение к труду и творчеству;</w:t>
            </w:r>
          </w:p>
        </w:tc>
        <w:tc>
          <w:tcPr>
            <w:tcW w:w="3574" w:type="dxa"/>
          </w:tcPr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Игровая;          Проектная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Проблемно-ценностное общение;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Досугово-развлекательная деятельность (досуговое общение);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Художественное творчество;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Социальное творчество (социально преобразующая добровольческая) Техническое творчество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(производственная)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Спортивно-оздоровительная </w:t>
            </w:r>
          </w:p>
          <w:p w:rsidR="00D712DD" w:rsidRPr="00A7277C" w:rsidRDefault="00D712DD" w:rsidP="006743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Туристско-краеведческая </w:t>
            </w:r>
          </w:p>
        </w:tc>
      </w:tr>
    </w:tbl>
    <w:p w:rsidR="00FA156D" w:rsidRDefault="00FA156D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C" w:rsidRDefault="00A7277C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C" w:rsidRDefault="00A7277C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C" w:rsidRPr="00A7277C" w:rsidRDefault="00A7277C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DD" w:rsidRPr="00A7277C" w:rsidRDefault="00793912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внеурочной деятельности </w:t>
      </w:r>
    </w:p>
    <w:p w:rsidR="00793912" w:rsidRPr="00A7277C" w:rsidRDefault="00793912" w:rsidP="007939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Cs/>
          <w:sz w:val="24"/>
          <w:szCs w:val="24"/>
        </w:rPr>
        <w:t>кружки, клубы по интересам в т.ч. разновозрастные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7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игра-квест,   веревочный курс   </w:t>
      </w:r>
    </w:p>
    <w:p w:rsidR="00793912" w:rsidRPr="00A7277C" w:rsidRDefault="00793912" w:rsidP="007939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Cs/>
          <w:sz w:val="24"/>
          <w:szCs w:val="24"/>
        </w:rPr>
        <w:t>Краткосрочные курсы</w:t>
      </w:r>
      <w:r w:rsidR="001A5570" w:rsidRPr="00A7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A5570" w:rsidRPr="00A7277C">
        <w:rPr>
          <w:rFonts w:ascii="Times New Roman" w:hAnsi="Times New Roman" w:cs="Times New Roman"/>
          <w:bCs/>
          <w:sz w:val="24"/>
          <w:szCs w:val="24"/>
        </w:rPr>
        <w:t xml:space="preserve">  конкурсы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7277C">
        <w:rPr>
          <w:rFonts w:ascii="Times New Roman" w:hAnsi="Times New Roman" w:cs="Times New Roman"/>
          <w:bCs/>
          <w:sz w:val="24"/>
          <w:szCs w:val="24"/>
        </w:rPr>
        <w:t>художественные студии,                          спортивные клубы и секции,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7277C">
        <w:rPr>
          <w:rFonts w:ascii="Times New Roman" w:hAnsi="Times New Roman" w:cs="Times New Roman"/>
          <w:bCs/>
          <w:sz w:val="24"/>
          <w:szCs w:val="24"/>
        </w:rPr>
        <w:t>детские общественные организации, объединения</w:t>
      </w:r>
    </w:p>
    <w:p w:rsidR="00793912" w:rsidRPr="00A7277C" w:rsidRDefault="00793912" w:rsidP="007939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Cs/>
          <w:sz w:val="24"/>
          <w:szCs w:val="24"/>
        </w:rPr>
        <w:t>краеведческая работа, полевые практики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,   </w:t>
      </w:r>
      <w:r w:rsidRPr="00A7277C">
        <w:rPr>
          <w:rFonts w:ascii="Times New Roman" w:hAnsi="Times New Roman" w:cs="Times New Roman"/>
          <w:bCs/>
          <w:sz w:val="24"/>
          <w:szCs w:val="24"/>
        </w:rPr>
        <w:t xml:space="preserve"> олимпиады,</w:t>
      </w:r>
      <w:r w:rsidR="00F11EEF" w:rsidRPr="00A7277C">
        <w:rPr>
          <w:rFonts w:ascii="Times New Roman" w:hAnsi="Times New Roman" w:cs="Times New Roman"/>
          <w:bCs/>
          <w:sz w:val="24"/>
          <w:szCs w:val="24"/>
        </w:rPr>
        <w:t xml:space="preserve">  игровое проектирование</w:t>
      </w:r>
    </w:p>
    <w:p w:rsidR="00370E63" w:rsidRPr="00A7277C" w:rsidRDefault="001A5570" w:rsidP="00D712D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Cs/>
          <w:sz w:val="24"/>
          <w:szCs w:val="24"/>
        </w:rPr>
        <w:t xml:space="preserve">поисковые </w:t>
      </w:r>
      <w:r w:rsidR="00793912" w:rsidRPr="00A7277C">
        <w:rPr>
          <w:rFonts w:ascii="Times New Roman" w:hAnsi="Times New Roman" w:cs="Times New Roman"/>
          <w:bCs/>
          <w:sz w:val="24"/>
          <w:szCs w:val="24"/>
        </w:rPr>
        <w:t xml:space="preserve"> исследования,         Общественно-полезные  практики, </w:t>
      </w:r>
    </w:p>
    <w:p w:rsidR="00370E63" w:rsidRPr="00A7277C" w:rsidRDefault="00370E63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DD" w:rsidRPr="00A7277C" w:rsidRDefault="00D712DD" w:rsidP="00D71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D712DD" w:rsidRPr="00A7277C" w:rsidRDefault="00D712DD" w:rsidP="00D71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Cs/>
          <w:sz w:val="24"/>
          <w:szCs w:val="24"/>
        </w:rPr>
        <w:t xml:space="preserve">приобретение школьником социального знания  (об общественных нормах, об устройстве общества, о социально одобряемых и неодобряемых формах поведения в обществе) - </w:t>
      </w:r>
      <w:r w:rsidRPr="00A72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Достигается во взаимодействии со взрослым</w:t>
      </w:r>
    </w:p>
    <w:p w:rsidR="00D712DD" w:rsidRPr="00A7277C" w:rsidRDefault="00D712DD" w:rsidP="00D712D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bCs/>
          <w:sz w:val="24"/>
          <w:szCs w:val="24"/>
        </w:rPr>
        <w:t xml:space="preserve">получение школьником опыта переживания и  позитивного отношения к базовым ценностям общества. </w:t>
      </w:r>
      <w:r w:rsidRPr="00A72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Достигается в дружественной детской среде (коллективе)</w:t>
      </w:r>
    </w:p>
    <w:p w:rsidR="00793912" w:rsidRPr="00A7277C" w:rsidRDefault="00D712DD" w:rsidP="00D712DD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bCs/>
          <w:sz w:val="24"/>
          <w:szCs w:val="24"/>
        </w:rPr>
        <w:t xml:space="preserve">получение школьником опыта самостоятельного общественного действия  </w:t>
      </w:r>
      <w:r w:rsidRPr="00A7277C">
        <w:rPr>
          <w:b/>
          <w:bCs/>
          <w:i/>
          <w:iCs/>
          <w:sz w:val="24"/>
          <w:szCs w:val="24"/>
        </w:rPr>
        <w:t xml:space="preserve">Достигается во взаимодействии с </w:t>
      </w:r>
      <w:r w:rsidRPr="00A72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социальными субъектами</w:t>
      </w:r>
    </w:p>
    <w:p w:rsidR="005E6F09" w:rsidRPr="00A7277C" w:rsidRDefault="005E6F09" w:rsidP="005E6F0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развития воспитания  в РФ до 2015 года: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659" w:rsidRPr="00A7277C" w:rsidRDefault="00FE7659" w:rsidP="00FE765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Развитие социальных институтов воспитания 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Поддержка семейного воспитания. </w:t>
      </w:r>
      <w:r w:rsidRPr="00A7277C">
        <w:rPr>
          <w:rFonts w:ascii="Times New Roman" w:hAnsi="Times New Roman" w:cs="Times New Roman"/>
          <w:bCs/>
          <w:iCs/>
          <w:sz w:val="24"/>
          <w:szCs w:val="24"/>
        </w:rPr>
        <w:t>Защита права семьи на воспитание, статус многодетности, участия семьи в государственно-общественном управлении обр. орг., расширение инфраструктуры семейного отдыха, поддержка семейных клубов, клубов по месту жительства,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>Развитие воспитания в системе образования.</w:t>
      </w:r>
      <w:r w:rsidRPr="00A727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7277C">
        <w:rPr>
          <w:rFonts w:ascii="Times New Roman" w:hAnsi="Times New Roman" w:cs="Times New Roman"/>
          <w:bCs/>
          <w:iCs/>
          <w:sz w:val="24"/>
          <w:szCs w:val="24"/>
        </w:rPr>
        <w:t>Реализация воспитательного компонента ФГОС, поддержка программ толерантности, одаренных детей, ресурсы доп. образования, культуры, спорта; интерес к чтению, владение  языками и навыками коммуникации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- Воспитательные возможности информационных ресурсов. </w:t>
      </w:r>
      <w:r w:rsidRPr="00A7277C">
        <w:rPr>
          <w:rFonts w:ascii="Times New Roman" w:hAnsi="Times New Roman" w:cs="Times New Roman"/>
          <w:bCs/>
          <w:iCs/>
          <w:sz w:val="24"/>
          <w:szCs w:val="24"/>
        </w:rPr>
        <w:t xml:space="preserve">Позитивное развитие детей в информационной среде (интернет, кино, телевидение, книги, СМИ, в том числе радио и телевидение); Информационное оснащение воспитательной деятельности; Защита от вредной информации 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Общественные объединения в сфере воспитания. </w:t>
      </w:r>
      <w:r w:rsidRPr="00A7277C">
        <w:rPr>
          <w:rFonts w:ascii="Times New Roman" w:hAnsi="Times New Roman" w:cs="Times New Roman"/>
          <w:bCs/>
          <w:iCs/>
          <w:sz w:val="24"/>
          <w:szCs w:val="24"/>
        </w:rPr>
        <w:t>Поддержка ученического самоуправления, общественных объединений. Взаимодействие детских объединений, привлечение детей к участию в различных проектах.</w:t>
      </w:r>
    </w:p>
    <w:p w:rsidR="00FE7659" w:rsidRPr="00A7277C" w:rsidRDefault="00FE7659" w:rsidP="00FE7659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659" w:rsidRPr="00A7277C" w:rsidRDefault="00FE7659" w:rsidP="00FE765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Обновление воспитательного процесса с учетом современных достижений науки на основе отечественных традиций 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Гражданское и патриотическое воспитание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Духовное и нравственное воспитание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Приобщение детей к культурному наследию (музейная и театральная педагогика)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Популяризация научных знаний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Физическое развитие и культура здоровья:</w:t>
      </w:r>
    </w:p>
    <w:p w:rsidR="009E72E6" w:rsidRPr="00A7277C" w:rsidRDefault="00FE7659" w:rsidP="00FE7659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Трудовое воспитание и профессиональное самоопределение</w:t>
      </w:r>
    </w:p>
    <w:p w:rsidR="005B0411" w:rsidRPr="00A7277C" w:rsidRDefault="00FE7659" w:rsidP="005B0411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77C">
        <w:rPr>
          <w:rFonts w:ascii="Times New Roman" w:hAnsi="Times New Roman" w:cs="Times New Roman"/>
          <w:bCs/>
          <w:iCs/>
          <w:sz w:val="24"/>
          <w:szCs w:val="24"/>
        </w:rPr>
        <w:t>Экологическое воспитание</w:t>
      </w:r>
    </w:p>
    <w:p w:rsidR="005B0411" w:rsidRPr="00A7277C" w:rsidRDefault="005B0411" w:rsidP="005B0411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27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Структура программы развития воспитательной компоненты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1.Пояснительная записка. (Состояние проблемы развития воспитательной системы школы  и необходимость её решения  программно-целевыми методами- выводы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  <w:lang w:val="en-US"/>
        </w:rPr>
        <w:t>swot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– анализа)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2. Концептуальные идеи развития воспитательной системы ОУ (класса) 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3. Цели и задачи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4. Сроки и этапы реализации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5. Содержание программы  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6. Ресурсное обеспечение.</w:t>
      </w:r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7. Механизм реализации Программы  </w:t>
      </w:r>
      <w:bookmarkStart w:id="0" w:name="_GoBack"/>
      <w:bookmarkEnd w:id="0"/>
    </w:p>
    <w:p w:rsidR="00FE7659" w:rsidRPr="00A7277C" w:rsidRDefault="00FE7659" w:rsidP="00FE7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8. Оценка эффективности реализации Программы </w:t>
      </w:r>
    </w:p>
    <w:p w:rsidR="00FE7659" w:rsidRDefault="00FE7659" w:rsidP="005E6F09">
      <w:pPr>
        <w:pStyle w:val="a3"/>
        <w:rPr>
          <w:bCs/>
          <w:sz w:val="24"/>
          <w:szCs w:val="24"/>
        </w:rPr>
      </w:pPr>
    </w:p>
    <w:p w:rsidR="00A7277C" w:rsidRDefault="00A7277C" w:rsidP="005E6F09">
      <w:pPr>
        <w:pStyle w:val="a3"/>
        <w:rPr>
          <w:bCs/>
          <w:sz w:val="24"/>
          <w:szCs w:val="24"/>
        </w:rPr>
      </w:pPr>
    </w:p>
    <w:p w:rsidR="00A7277C" w:rsidRPr="00A7277C" w:rsidRDefault="00A7277C" w:rsidP="005E6F09">
      <w:pPr>
        <w:pStyle w:val="a3"/>
        <w:rPr>
          <w:bCs/>
          <w:sz w:val="24"/>
          <w:szCs w:val="24"/>
        </w:rPr>
      </w:pPr>
    </w:p>
    <w:p w:rsidR="00FE7659" w:rsidRPr="00A7277C" w:rsidRDefault="005E6F09" w:rsidP="005E6F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27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Структура программы воспитания и социализации </w:t>
      </w: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Цель и задачи духовно-нравственного развития, воспитания и социализации  обучающихся, описание ценностных ориентиров, лежащих в ее основе;</w:t>
      </w: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Направления деятельности духовно-нравственного развития, воспитания   и профессиональной ориентации  обучающихся,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деятельности и формирование экологической культуры , отражающие  специфику ОУ, запросы участников обр. процесса;</w:t>
      </w:r>
    </w:p>
    <w:p w:rsidR="00A7277C" w:rsidRPr="00A7277C" w:rsidRDefault="00A7277C" w:rsidP="00A7277C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Содержание, виды деятельности и формы занятий с обучающимися по каждому направлению развития личности;</w:t>
      </w: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Формы и</w:t>
      </w:r>
      <w:r w:rsidR="00FE7659" w:rsidRPr="00A72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нд.и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групповой организации проф.ориентации;</w:t>
      </w:r>
    </w:p>
    <w:p w:rsidR="00A7277C" w:rsidRPr="00A7277C" w:rsidRDefault="00A7277C" w:rsidP="00A7277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Этапы организации работы в системе социального воспитания в рамках ОУ, совм. деятельности  с предприятиями, общ. организациями, в т.ч. с системой доп. образования;</w:t>
      </w: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основные формы организации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>. поддержки социализации по каждому направлению с учетом урочной и внеурочной деятельности;</w:t>
      </w:r>
    </w:p>
    <w:p w:rsidR="00A7277C" w:rsidRPr="00A7277C" w:rsidRDefault="00A7277C" w:rsidP="00A7277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Модели организации работы по формированию экологически целесообразного, здорового и безопасного образа жизни;</w:t>
      </w:r>
    </w:p>
    <w:p w:rsidR="00A7277C" w:rsidRPr="00A7277C" w:rsidRDefault="00A7277C" w:rsidP="00A7277C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Описание деятельности ОУ в области непрерывного экологического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обучающихся;</w:t>
      </w:r>
    </w:p>
    <w:p w:rsidR="00A7277C" w:rsidRPr="00A7277C" w:rsidRDefault="00A7277C" w:rsidP="00A7277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A7277C" w:rsidRPr="00A7277C" w:rsidRDefault="004936D3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 поощрений социальной успешности и проявлений </w:t>
      </w:r>
      <w:r w:rsidR="00A7277C" w:rsidRPr="00A7277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E6F09" w:rsidRPr="00A7277C" w:rsidRDefault="00A7277C" w:rsidP="00A7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E6F09" w:rsidRPr="00A7277C">
        <w:rPr>
          <w:rFonts w:ascii="Times New Roman" w:eastAsia="Calibri" w:hAnsi="Times New Roman" w:cs="Times New Roman"/>
          <w:sz w:val="24"/>
          <w:szCs w:val="24"/>
        </w:rPr>
        <w:t>активной жизненной позиции обучающихся;</w:t>
      </w:r>
    </w:p>
    <w:p w:rsidR="005E6F09" w:rsidRDefault="00A7277C" w:rsidP="00A7277C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10) критерии, показатели эффективности деятельности  ОУ  в части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дух.-нравст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. развития, воспитания и социализации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обуч-ся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, формирования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ЗиБОЖ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 и экологической  культуры обучающихся;</w:t>
      </w:r>
    </w:p>
    <w:p w:rsidR="00A7277C" w:rsidRPr="00A7277C" w:rsidRDefault="00A7277C" w:rsidP="005E6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Методика и инструментарий мониторинга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дух.-нравст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развития,воспитания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 и социализации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обуч-ся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277C" w:rsidRPr="00A7277C" w:rsidRDefault="00A7277C" w:rsidP="005E6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277C" w:rsidRPr="00A7277C" w:rsidRDefault="005E6F09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A7277C">
        <w:rPr>
          <w:rFonts w:ascii="Times New Roman" w:eastAsia="Calibri" w:hAnsi="Times New Roman" w:cs="Times New Roman"/>
          <w:sz w:val="24"/>
          <w:szCs w:val="24"/>
        </w:rPr>
        <w:t>дух.-нравст</w:t>
      </w:r>
      <w:proofErr w:type="spellEnd"/>
      <w:r w:rsidRPr="00A7277C">
        <w:rPr>
          <w:rFonts w:ascii="Times New Roman" w:eastAsia="Calibri" w:hAnsi="Times New Roman" w:cs="Times New Roman"/>
          <w:sz w:val="24"/>
          <w:szCs w:val="24"/>
        </w:rPr>
        <w:t xml:space="preserve">. развития, воспитания и </w:t>
      </w:r>
      <w:r w:rsidR="00A7277C" w:rsidRPr="00A72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77C" w:rsidRPr="00A7277C" w:rsidRDefault="00A7277C" w:rsidP="00A7277C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5E6F09" w:rsidRPr="00A7277C" w:rsidRDefault="00A7277C" w:rsidP="00A7277C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социализации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обуч-ся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формир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E6F09" w:rsidRPr="00A7277C">
        <w:rPr>
          <w:rFonts w:ascii="Times New Roman" w:eastAsia="Calibri" w:hAnsi="Times New Roman" w:cs="Times New Roman"/>
          <w:sz w:val="24"/>
          <w:szCs w:val="24"/>
        </w:rPr>
        <w:t>ЗиБОЖ</w:t>
      </w:r>
      <w:proofErr w:type="spellEnd"/>
      <w:r w:rsidR="005E6F09" w:rsidRPr="00A7277C">
        <w:rPr>
          <w:rFonts w:ascii="Times New Roman" w:eastAsia="Calibri" w:hAnsi="Times New Roman" w:cs="Times New Roman"/>
          <w:sz w:val="24"/>
          <w:szCs w:val="24"/>
        </w:rPr>
        <w:t xml:space="preserve"> и экологической культуры обучающихся.</w:t>
      </w:r>
    </w:p>
    <w:p w:rsidR="005E6F09" w:rsidRPr="00A7277C" w:rsidRDefault="005E6F09" w:rsidP="005E6F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E6F09" w:rsidRPr="00A7277C" w:rsidSect="001039A0">
      <w:pgSz w:w="16838" w:h="11906" w:orient="landscape"/>
      <w:pgMar w:top="851" w:right="678" w:bottom="567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ED3"/>
    <w:multiLevelType w:val="hybridMultilevel"/>
    <w:tmpl w:val="CD9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8C1"/>
    <w:multiLevelType w:val="hybridMultilevel"/>
    <w:tmpl w:val="FE94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933"/>
    <w:multiLevelType w:val="hybridMultilevel"/>
    <w:tmpl w:val="A22015FE"/>
    <w:lvl w:ilvl="0" w:tplc="335E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C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0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A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8B29CD"/>
    <w:multiLevelType w:val="hybridMultilevel"/>
    <w:tmpl w:val="9E9EAC1E"/>
    <w:lvl w:ilvl="0" w:tplc="93DC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A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8A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4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F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E2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F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0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9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424D3"/>
    <w:multiLevelType w:val="hybridMultilevel"/>
    <w:tmpl w:val="E378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52CB0"/>
    <w:multiLevelType w:val="hybridMultilevel"/>
    <w:tmpl w:val="31FE4ED0"/>
    <w:lvl w:ilvl="0" w:tplc="FB9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E0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E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F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6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0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D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46E86"/>
    <w:multiLevelType w:val="hybridMultilevel"/>
    <w:tmpl w:val="BA04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423C"/>
    <w:multiLevelType w:val="hybridMultilevel"/>
    <w:tmpl w:val="7E3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61F4"/>
    <w:multiLevelType w:val="hybridMultilevel"/>
    <w:tmpl w:val="49FC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6217"/>
    <w:multiLevelType w:val="hybridMultilevel"/>
    <w:tmpl w:val="CB70322E"/>
    <w:lvl w:ilvl="0" w:tplc="5B3C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E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A8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B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87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AE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8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4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C033B"/>
    <w:multiLevelType w:val="hybridMultilevel"/>
    <w:tmpl w:val="59B4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3851"/>
    <w:multiLevelType w:val="hybridMultilevel"/>
    <w:tmpl w:val="5BAEBF2E"/>
    <w:lvl w:ilvl="0" w:tplc="CA32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80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61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82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1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7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E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66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A3670"/>
    <w:multiLevelType w:val="hybridMultilevel"/>
    <w:tmpl w:val="3016493C"/>
    <w:lvl w:ilvl="0" w:tplc="0342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C2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4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6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091E58"/>
    <w:multiLevelType w:val="hybridMultilevel"/>
    <w:tmpl w:val="83D28814"/>
    <w:lvl w:ilvl="0" w:tplc="C652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E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2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EA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AC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EF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0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A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4F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E6017"/>
    <w:multiLevelType w:val="hybridMultilevel"/>
    <w:tmpl w:val="5B44C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7260E"/>
    <w:multiLevelType w:val="hybridMultilevel"/>
    <w:tmpl w:val="05C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437"/>
    <w:multiLevelType w:val="hybridMultilevel"/>
    <w:tmpl w:val="11F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BB"/>
    <w:multiLevelType w:val="hybridMultilevel"/>
    <w:tmpl w:val="A160794A"/>
    <w:lvl w:ilvl="0" w:tplc="823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40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0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C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AF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182D7F"/>
    <w:multiLevelType w:val="hybridMultilevel"/>
    <w:tmpl w:val="2B7C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3409B"/>
    <w:multiLevelType w:val="hybridMultilevel"/>
    <w:tmpl w:val="852C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31CF2"/>
    <w:multiLevelType w:val="hybridMultilevel"/>
    <w:tmpl w:val="4D3E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A64"/>
    <w:rsid w:val="00076FB0"/>
    <w:rsid w:val="000A4365"/>
    <w:rsid w:val="001039A0"/>
    <w:rsid w:val="00104A38"/>
    <w:rsid w:val="001066C7"/>
    <w:rsid w:val="001A5570"/>
    <w:rsid w:val="001D4303"/>
    <w:rsid w:val="002803F3"/>
    <w:rsid w:val="003326A9"/>
    <w:rsid w:val="00353B1B"/>
    <w:rsid w:val="00370E63"/>
    <w:rsid w:val="00375F94"/>
    <w:rsid w:val="00387A64"/>
    <w:rsid w:val="003B0F41"/>
    <w:rsid w:val="003B2E6D"/>
    <w:rsid w:val="003B5B29"/>
    <w:rsid w:val="0043694F"/>
    <w:rsid w:val="004936D3"/>
    <w:rsid w:val="00504717"/>
    <w:rsid w:val="005665D8"/>
    <w:rsid w:val="005B0411"/>
    <w:rsid w:val="005E6F09"/>
    <w:rsid w:val="00613E85"/>
    <w:rsid w:val="006A7C94"/>
    <w:rsid w:val="00793912"/>
    <w:rsid w:val="00816714"/>
    <w:rsid w:val="009074C8"/>
    <w:rsid w:val="009E72E6"/>
    <w:rsid w:val="00A37838"/>
    <w:rsid w:val="00A7277C"/>
    <w:rsid w:val="00A7774A"/>
    <w:rsid w:val="00B478C5"/>
    <w:rsid w:val="00C2706F"/>
    <w:rsid w:val="00C571A5"/>
    <w:rsid w:val="00D61592"/>
    <w:rsid w:val="00D712DD"/>
    <w:rsid w:val="00D97B51"/>
    <w:rsid w:val="00E83BBE"/>
    <w:rsid w:val="00E84712"/>
    <w:rsid w:val="00F11EEF"/>
    <w:rsid w:val="00F65BBC"/>
    <w:rsid w:val="00F71E11"/>
    <w:rsid w:val="00FA156D"/>
    <w:rsid w:val="00FD25EB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2DD"/>
    <w:pPr>
      <w:spacing w:after="0" w:line="240" w:lineRule="auto"/>
    </w:pPr>
  </w:style>
  <w:style w:type="table" w:styleId="a4">
    <w:name w:val="Table Grid"/>
    <w:basedOn w:val="a1"/>
    <w:uiPriority w:val="59"/>
    <w:rsid w:val="00D7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E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E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2DD"/>
    <w:pPr>
      <w:spacing w:after="0" w:line="240" w:lineRule="auto"/>
    </w:pPr>
  </w:style>
  <w:style w:type="table" w:styleId="a4">
    <w:name w:val="Table Grid"/>
    <w:basedOn w:val="a1"/>
    <w:uiPriority w:val="59"/>
    <w:rsid w:val="00D7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5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Анатольевна Дремина</dc:creator>
  <cp:keywords/>
  <dc:description/>
  <cp:lastModifiedBy>мамуля</cp:lastModifiedBy>
  <cp:revision>29</cp:revision>
  <cp:lastPrinted>2015-10-15T09:13:00Z</cp:lastPrinted>
  <dcterms:created xsi:type="dcterms:W3CDTF">2015-02-18T09:57:00Z</dcterms:created>
  <dcterms:modified xsi:type="dcterms:W3CDTF">2015-11-02T14:28:00Z</dcterms:modified>
</cp:coreProperties>
</file>