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7" w:rsidRPr="006B40B7" w:rsidRDefault="006B40B7" w:rsidP="006B40B7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</w:rPr>
      </w:pPr>
      <w:r w:rsidRPr="006B40B7">
        <w:rPr>
          <w:rFonts w:ascii="Times New Roman" w:eastAsia="Times New Roman" w:hAnsi="Times New Roman" w:cs="Times New Roman"/>
          <w:color w:val="444444"/>
          <w:sz w:val="54"/>
          <w:szCs w:val="54"/>
        </w:rPr>
        <w:t>Рекомендации по реализации предметной области «Основы духовно-нравственной культуры народов России»</w:t>
      </w:r>
    </w:p>
    <w:p w:rsidR="006B40B7" w:rsidRPr="006B40B7" w:rsidRDefault="006B40B7" w:rsidP="006B40B7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hyperlink r:id="rId5" w:history="1">
        <w:r w:rsidRPr="006B40B7">
          <w:rPr>
            <w:rFonts w:ascii="Arial" w:eastAsia="Times New Roman" w:hAnsi="Arial" w:cs="Arial"/>
            <w:color w:val="4488BB"/>
            <w:sz w:val="18"/>
          </w:rPr>
          <w:t>Печать</w:t>
        </w:r>
      </w:hyperlink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предметной области «Основы духовно-нравственной культуры народов России»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 (далее – ОДНКНР).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6B40B7">
        <w:rPr>
          <w:rFonts w:ascii="Arial" w:eastAsia="Times New Roman" w:hAnsi="Arial" w:cs="Arial"/>
          <w:color w:val="444444"/>
          <w:sz w:val="21"/>
          <w:szCs w:val="21"/>
        </w:rPr>
        <w:t>Согласно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hyperlink r:id="rId6" w:history="1">
        <w:r w:rsidRPr="006B40B7">
          <w:rPr>
            <w:rFonts w:ascii="Arial" w:eastAsia="Times New Roman" w:hAnsi="Arial" w:cs="Arial"/>
            <w:color w:val="4488BB"/>
            <w:sz w:val="21"/>
          </w:rPr>
          <w:t>статье 87</w:t>
        </w:r>
      </w:hyperlink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proofErr w:type="gramEnd"/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 (модули).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Выбор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одного из учебных предметов, курсов, дисциплин (модулей), включенных в основные общеобразовательные программы,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осуществляется родителями (законными представителями)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обучающихся.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В соответствии с пунктом 18.3.1. приказа </w:t>
      </w:r>
      <w:proofErr w:type="spellStart"/>
      <w:r w:rsidRPr="006B40B7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предметная область ОДНКНР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является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 обязательной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и должна быть представлена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в учебных планах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общеобразовательных организаций. В то же время для данной предметной области в стандартах не прописаны составляющие её учебные предметы, что позволяет изучать её на данном этапе через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учебные курсы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по выбору за счёт часов части учебного плана, формируемой участниками образовательных отношений.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6B40B7">
        <w:rPr>
          <w:rFonts w:ascii="Arial" w:eastAsia="Times New Roman" w:hAnsi="Arial" w:cs="Arial"/>
          <w:color w:val="444444"/>
          <w:sz w:val="21"/>
          <w:szCs w:val="21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не менее 64 часов за 2 учебных года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(приказ </w:t>
      </w:r>
      <w:proofErr w:type="spellStart"/>
      <w:r w:rsidRPr="006B40B7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</w:t>
      </w:r>
      <w:proofErr w:type="gramEnd"/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 дубликатов»).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25 мая 2015 года </w:t>
      </w:r>
      <w:proofErr w:type="spellStart"/>
      <w:r w:rsidRPr="006B40B7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 России направило в субъекты Российской Федерации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hyperlink r:id="rId7" w:history="1">
        <w:r w:rsidRPr="006B40B7">
          <w:rPr>
            <w:rFonts w:ascii="Arial" w:eastAsia="Times New Roman" w:hAnsi="Arial" w:cs="Arial"/>
            <w:color w:val="4488BB"/>
            <w:sz w:val="21"/>
          </w:rPr>
          <w:t>письмо № 08-761</w:t>
        </w:r>
      </w:hyperlink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«Об изучении предметных областей ОРКСЭ и ОДНКНР», в котором указано, что предметная область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ОДНКНР является логическим продолжением предметной области ОРКСЭ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начинать с 5-го класса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lastRenderedPageBreak/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для использования при реализации указанных образовательных программ выбирают: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t>2)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учебные пособия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hyperlink r:id="rId8" w:history="1">
        <w:r w:rsidRPr="006B40B7">
          <w:rPr>
            <w:rFonts w:ascii="Arial" w:eastAsia="Times New Roman" w:hAnsi="Arial" w:cs="Arial"/>
            <w:color w:val="DD5500"/>
            <w:sz w:val="21"/>
          </w:rPr>
          <w:t>Перечень организаций</w:t>
        </w:r>
      </w:hyperlink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Pr="006B40B7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09.06.2016 г. № 699 (всего 80 организаций).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Выбор </w:t>
      </w:r>
      <w:r w:rsidRPr="006B40B7">
        <w:rPr>
          <w:rFonts w:ascii="Arial" w:eastAsia="Times New Roman" w:hAnsi="Arial" w:cs="Arial"/>
          <w:color w:val="444444"/>
          <w:sz w:val="21"/>
          <w:szCs w:val="21"/>
        </w:rPr>
        <w:t>учебных курсов для изучения в рамках предметной области ОДНКНР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r w:rsidRPr="006B40B7">
        <w:rPr>
          <w:rFonts w:ascii="Arial" w:eastAsia="Times New Roman" w:hAnsi="Arial" w:cs="Arial"/>
          <w:b/>
          <w:bCs/>
          <w:color w:val="444444"/>
          <w:sz w:val="21"/>
        </w:rPr>
        <w:t>осуществляется в соответствии с </w:t>
      </w:r>
      <w:hyperlink r:id="rId9" w:history="1">
        <w:r w:rsidRPr="006B40B7">
          <w:rPr>
            <w:rFonts w:ascii="Arial" w:eastAsia="Times New Roman" w:hAnsi="Arial" w:cs="Arial"/>
            <w:color w:val="4488BB"/>
            <w:sz w:val="21"/>
          </w:rPr>
          <w:t>примерным регламентом</w:t>
        </w:r>
      </w:hyperlink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, рекомендованным письмом </w:t>
      </w:r>
      <w:proofErr w:type="spellStart"/>
      <w:r w:rsidRPr="006B40B7">
        <w:rPr>
          <w:rFonts w:ascii="Arial" w:eastAsia="Times New Roman" w:hAnsi="Arial" w:cs="Arial"/>
          <w:color w:val="444444"/>
          <w:sz w:val="21"/>
          <w:szCs w:val="21"/>
        </w:rPr>
        <w:t>Минобрнауки</w:t>
      </w:r>
      <w:proofErr w:type="spellEnd"/>
      <w:r w:rsidRPr="006B40B7">
        <w:rPr>
          <w:rFonts w:ascii="Arial" w:eastAsia="Times New Roman" w:hAnsi="Arial" w:cs="Arial"/>
          <w:color w:val="444444"/>
          <w:sz w:val="21"/>
          <w:szCs w:val="21"/>
        </w:rPr>
        <w:t xml:space="preserve"> России от 31.03.2015 г. № 08-461 «О направлении регламента выбора модулей курса ОРКСЭ».</w:t>
      </w:r>
    </w:p>
    <w:p w:rsidR="006B40B7" w:rsidRPr="006B40B7" w:rsidRDefault="006B40B7" w:rsidP="006B40B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6B40B7">
        <w:rPr>
          <w:rFonts w:ascii="Arial" w:eastAsia="Times New Roman" w:hAnsi="Arial" w:cs="Arial"/>
          <w:color w:val="444444"/>
          <w:sz w:val="21"/>
          <w:szCs w:val="21"/>
        </w:rPr>
        <w:t>Целесообразным также является включение</w:t>
      </w:r>
      <w:r w:rsidRPr="006B40B7">
        <w:rPr>
          <w:rFonts w:ascii="Arial" w:eastAsia="Times New Roman" w:hAnsi="Arial" w:cs="Arial"/>
          <w:color w:val="444444"/>
          <w:sz w:val="21"/>
        </w:rPr>
        <w:t> </w:t>
      </w:r>
      <w:hyperlink r:id="rId10" w:history="1">
        <w:r w:rsidRPr="006B40B7">
          <w:rPr>
            <w:rFonts w:ascii="Arial" w:eastAsia="Times New Roman" w:hAnsi="Arial" w:cs="Arial"/>
            <w:color w:val="4488BB"/>
            <w:sz w:val="21"/>
          </w:rPr>
          <w:t>тем, содержащих вопросы духовно-нравственного воспитания</w:t>
        </w:r>
      </w:hyperlink>
      <w:r w:rsidRPr="006B40B7">
        <w:rPr>
          <w:rFonts w:ascii="Arial" w:eastAsia="Times New Roman" w:hAnsi="Arial" w:cs="Arial"/>
          <w:color w:val="444444"/>
          <w:sz w:val="21"/>
          <w:szCs w:val="21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6B40B7" w:rsidRPr="006B40B7" w:rsidRDefault="006B40B7" w:rsidP="006B40B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hyperlink r:id="rId11" w:history="1">
        <w:r w:rsidRPr="006B40B7">
          <w:rPr>
            <w:rFonts w:ascii="Arial" w:eastAsia="Times New Roman" w:hAnsi="Arial" w:cs="Arial"/>
            <w:color w:val="4488BB"/>
            <w:sz w:val="21"/>
          </w:rPr>
          <w:t xml:space="preserve">Скачать письмо </w:t>
        </w:r>
        <w:proofErr w:type="spellStart"/>
        <w:r w:rsidRPr="006B40B7">
          <w:rPr>
            <w:rFonts w:ascii="Arial" w:eastAsia="Times New Roman" w:hAnsi="Arial" w:cs="Arial"/>
            <w:color w:val="4488BB"/>
            <w:sz w:val="21"/>
          </w:rPr>
          <w:t>Минобрнауки</w:t>
        </w:r>
        <w:proofErr w:type="spellEnd"/>
        <w:r w:rsidRPr="006B40B7">
          <w:rPr>
            <w:rFonts w:ascii="Arial" w:eastAsia="Times New Roman" w:hAnsi="Arial" w:cs="Arial"/>
            <w:color w:val="4488BB"/>
            <w:sz w:val="21"/>
          </w:rPr>
          <w:t xml:space="preserve"> России от 01.09.2016 г. № 08-1803</w:t>
        </w:r>
      </w:hyperlink>
    </w:p>
    <w:p w:rsidR="00000000" w:rsidRDefault="00B92BDC">
      <w:hyperlink r:id="rId12" w:history="1">
        <w:r w:rsidRPr="00571B76">
          <w:rPr>
            <w:rStyle w:val="a3"/>
          </w:rPr>
          <w:t>http://mosmetod.ru/metodicheskoe-prostranstvo/odnknr/pilotnyj-proekt/rekomendatsii-po-realizatsii-predmetnoj-oblasti-osnovy-dukhovno-nravstvennoj-kultury-narodov-rossii.html</w:t>
        </w:r>
      </w:hyperlink>
    </w:p>
    <w:p w:rsidR="00B92BDC" w:rsidRDefault="00B92BDC"/>
    <w:sectPr w:rsidR="00B9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E12"/>
    <w:multiLevelType w:val="multilevel"/>
    <w:tmpl w:val="311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0B7"/>
    <w:rsid w:val="006B40B7"/>
    <w:rsid w:val="00B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0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B4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40B7"/>
    <w:rPr>
      <w:b/>
      <w:bCs/>
    </w:rPr>
  </w:style>
  <w:style w:type="character" w:customStyle="1" w:styleId="apple-converted-space">
    <w:name w:val="apple-converted-space"/>
    <w:basedOn w:val="a0"/>
    <w:rsid w:val="006B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2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03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odnknr/umk/perechen_uchebnih_posobij_201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2" Type="http://schemas.openxmlformats.org/officeDocument/2006/relationships/hyperlink" Target="http://mosmetod.ru/metodicheskoe-prostranstvo/odnknr/pilotnyj-proekt/rekomendatsii-po-realizatsii-predmetnoj-oblasti-osnovy-dukhovno-nravstvennoj-kultury-narodov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1" Type="http://schemas.openxmlformats.org/officeDocument/2006/relationships/hyperlink" Target="http://mosmetod.ru/files/metod/odnknr/norm/pismo_minobr_odnknr_01.09.2016.pdf" TargetMode="External"/><Relationship Id="rId5" Type="http://schemas.openxmlformats.org/officeDocument/2006/relationships/hyperlink" Target="http://mosmetod.ru/metodicheskoe-prostranstvo/odnknr/pilotnyj-proekt/rekomendatsii-po-realizatsii-predmetnoj-oblasti-osnovy-dukhovno-nravstvennoj-kultury-narodov-rossii.html?print=1&amp;tmpl=component" TargetMode="External"/><Relationship Id="rId10" Type="http://schemas.openxmlformats.org/officeDocument/2006/relationships/hyperlink" Target="http://mosmetod.ru/files/metod/odnknr/metod/odnknr_integr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hardina</dc:creator>
  <cp:keywords/>
  <dc:description/>
  <cp:lastModifiedBy>hardina</cp:lastModifiedBy>
  <cp:revision>3</cp:revision>
  <dcterms:created xsi:type="dcterms:W3CDTF">2016-09-07T10:34:00Z</dcterms:created>
  <dcterms:modified xsi:type="dcterms:W3CDTF">2016-09-07T10:35:00Z</dcterms:modified>
</cp:coreProperties>
</file>