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7C1D" w14:textId="77777777" w:rsidR="00E858F2" w:rsidRPr="00E858F2" w:rsidRDefault="00E858F2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коллеги,  </w:t>
      </w:r>
    </w:p>
    <w:p w14:paraId="6AB948C9" w14:textId="77777777" w:rsidR="00E858F2" w:rsidRPr="00E858F2" w:rsidRDefault="00E858F2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A4892" w14:textId="7070E62A" w:rsidR="00E858F2" w:rsidRDefault="00E858F2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Спасибо за отклик 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и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готовность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принять 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участ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ие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в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образовательных траекториях для школ 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Сетевого ИТ-университета!  </w:t>
      </w:r>
      <w:r w:rsidR="0018300F"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Предлагаем</w:t>
      </w:r>
      <w:r w:rsidRPr="00765300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ознакомиться с инструкцией по регистрации на обучение для педагогов</w:t>
      </w:r>
      <w:r w:rsidRPr="0076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проведения занятий для школьников в сентябре 2019!</w:t>
      </w:r>
    </w:p>
    <w:p w14:paraId="363ACEE5" w14:textId="092007ED" w:rsidR="002472D4" w:rsidRDefault="002472D4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CD5AE" w14:textId="37DA08EC" w:rsidR="002472D4" w:rsidRDefault="002472D4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направить информацию о датах, времени, классе, месте проведения мероприятий по школьным траекториям сентября и ФИО педагога</w:t>
      </w:r>
      <w:r w:rsidRP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B4538A" w:rsidRP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</w:t>
      </w:r>
      <w:hyperlink r:id="rId6" w:history="1"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it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universitet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B4538A" w:rsidRPr="00B4538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B4538A" w:rsidRPr="00B4538A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приглашения экспертов на занятия и информационного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освещения</w:t>
      </w:r>
      <w:r w:rsidR="00870B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6196FD" w14:textId="10EA364A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16836" w14:textId="551836F3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 разместить информацию о школе ИТ-решений на сайтах школ и просим оказать содействие в распространении информации среди учителей и учеников. Баннер и информационные материалы </w:t>
      </w:r>
      <w:r w:rsidR="00B4538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высланы следующим письмом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E0B202" w14:textId="761A010B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6E8D2" w14:textId="0D866D29" w:rsidR="00870BDD" w:rsidRPr="00765300" w:rsidRDefault="00765300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обращаться по адресу </w:t>
      </w:r>
      <w:hyperlink r:id="rId7" w:history="1"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it</w:t>
        </w:r>
        <w:r w:rsidRPr="0076530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universitet</w:t>
        </w:r>
        <w:r w:rsidRPr="0076530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Pr="0076530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B653D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6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пометкой «Траектории для школ»</w:t>
      </w:r>
    </w:p>
    <w:p w14:paraId="1FCF0EB9" w14:textId="65748D52" w:rsidR="00870BDD" w:rsidRDefault="00870BDD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0428F" w14:textId="384D0AFA" w:rsidR="00850259" w:rsidRDefault="00B4538A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Сетевого ИТ-университета поздравляет вас с началом нового учебного года и желает успехов!</w:t>
      </w:r>
    </w:p>
    <w:p w14:paraId="7EAADBF4" w14:textId="77777777" w:rsidR="00B4538A" w:rsidRDefault="00B4538A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B4C9AC" w14:textId="2B0138EA" w:rsidR="0018300F" w:rsidRDefault="0018300F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ИНСТРУКЦИЯ </w:t>
      </w:r>
    </w:p>
    <w:p w14:paraId="68F12180" w14:textId="0BDBFBB1" w:rsidR="0018300F" w:rsidRDefault="0018300F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36F86" w14:textId="145D603E" w:rsidR="0018300F" w:rsidRDefault="0018300F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A018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Траектория для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начальной </w:t>
      </w:r>
      <w:r w:rsidR="00F7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и средней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школы</w:t>
      </w:r>
    </w:p>
    <w:p w14:paraId="14D95C3B" w14:textId="77777777" w:rsidR="002472D4" w:rsidRDefault="002472D4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202"/>
        <w:gridCol w:w="1767"/>
        <w:gridCol w:w="2540"/>
        <w:gridCol w:w="2736"/>
        <w:gridCol w:w="1815"/>
      </w:tblGrid>
      <w:tr w:rsidR="0018300F" w14:paraId="7FCE63DF" w14:textId="028ADDE2" w:rsidTr="00870BDD">
        <w:tc>
          <w:tcPr>
            <w:tcW w:w="1197" w:type="dxa"/>
          </w:tcPr>
          <w:p w14:paraId="0ECA2D65" w14:textId="1166F278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Даты </w:t>
            </w:r>
          </w:p>
        </w:tc>
        <w:tc>
          <w:tcPr>
            <w:tcW w:w="1760" w:type="dxa"/>
          </w:tcPr>
          <w:p w14:paraId="7D3C2366" w14:textId="11D3A2A8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2530" w:type="dxa"/>
          </w:tcPr>
          <w:p w14:paraId="07270A9A" w14:textId="28B0826D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</w:t>
            </w:r>
          </w:p>
        </w:tc>
        <w:tc>
          <w:tcPr>
            <w:tcW w:w="2725" w:type="dxa"/>
          </w:tcPr>
          <w:p w14:paraId="3362978B" w14:textId="50F94733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участвовать</w:t>
            </w:r>
          </w:p>
        </w:tc>
        <w:tc>
          <w:tcPr>
            <w:tcW w:w="1848" w:type="dxa"/>
          </w:tcPr>
          <w:p w14:paraId="246EE585" w14:textId="2A150D24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на платформе сетевого ИТ-университета </w:t>
            </w:r>
          </w:p>
        </w:tc>
      </w:tr>
      <w:tr w:rsidR="0018300F" w14:paraId="285FFE14" w14:textId="4D67DE8F" w:rsidTr="00870BDD">
        <w:tc>
          <w:tcPr>
            <w:tcW w:w="1197" w:type="dxa"/>
          </w:tcPr>
          <w:p w14:paraId="28AF2848" w14:textId="77777777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60" w:type="dxa"/>
          </w:tcPr>
          <w:p w14:paraId="62A91404" w14:textId="3FB9FE8A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1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E858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Урок цифры </w:t>
            </w:r>
            <w:r w:rsidRPr="007A01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безопасность в </w:t>
            </w:r>
            <w:r w:rsidRPr="007A01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Internet</w:t>
            </w:r>
            <w:r w:rsidRPr="007A01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30" w:type="dxa"/>
          </w:tcPr>
          <w:p w14:paraId="0B71D0B2" w14:textId="071443F6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E8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сероссийский единый урок, разработанный Министерством Просвещения РФ и рекомендованный к проведению в 2018-2019 учебном году. </w:t>
            </w:r>
          </w:p>
        </w:tc>
        <w:tc>
          <w:tcPr>
            <w:tcW w:w="2725" w:type="dxa"/>
          </w:tcPr>
          <w:p w14:paraId="4F6FA911" w14:textId="23DACB02" w:rsidR="0018300F" w:rsidRPr="0018300F" w:rsidRDefault="0018300F" w:rsidP="001830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.</w:t>
            </w:r>
            <w:r w:rsidRPr="00183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провести 4 рекомендованных урока.</w:t>
            </w:r>
          </w:p>
          <w:p w14:paraId="404FC273" w14:textId="05472816" w:rsidR="0018300F" w:rsidRDefault="0018300F" w:rsidP="0018300F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8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</w:t>
            </w:r>
            <w:r w:rsidRPr="00E8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ссылке</w:t>
            </w:r>
            <w:r w:rsidRPr="007A0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8" w:history="1">
              <w:r w:rsidRPr="007A0180">
                <w:rPr>
                  <w:rStyle w:val="a3"/>
                  <w:rFonts w:ascii="Times New Roman" w:eastAsia="Times New Roman" w:hAnsi="Times New Roman" w:cs="Times New Roman"/>
                  <w:color w:val="2E74B5" w:themeColor="accent5" w:themeShade="BF"/>
                  <w:sz w:val="26"/>
                  <w:szCs w:val="26"/>
                  <w:lang w:eastAsia="ru-RU"/>
                </w:rPr>
                <w:t>Урок цифры</w:t>
              </w:r>
            </w:hyperlink>
            <w:r>
              <w:rPr>
                <w:rFonts w:ascii="Times New Roman" w:eastAsia="Times New Roman" w:hAnsi="Times New Roman" w:cs="Times New Roman"/>
                <w:color w:val="2E74B5" w:themeColor="accent5" w:themeShade="BF"/>
                <w:sz w:val="26"/>
                <w:szCs w:val="26"/>
                <w:lang w:eastAsia="ru-RU"/>
              </w:rPr>
              <w:t xml:space="preserve"> </w:t>
            </w:r>
            <w:r w:rsidRPr="007A0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8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выб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рать</w:t>
            </w:r>
            <w:r w:rsidRPr="00E8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тему </w:t>
            </w:r>
            <w:r w:rsidRPr="007A0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урока</w:t>
            </w:r>
            <w:r w:rsidRPr="00E8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1848" w:type="dxa"/>
          </w:tcPr>
          <w:p w14:paraId="24D1EA1E" w14:textId="685C8463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300F" w14:paraId="1D4492B7" w14:textId="240F5665" w:rsidTr="00870BDD">
        <w:tc>
          <w:tcPr>
            <w:tcW w:w="1197" w:type="dxa"/>
          </w:tcPr>
          <w:p w14:paraId="2BDA6F7A" w14:textId="44476827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1</w:t>
            </w:r>
            <w:r w:rsidR="00F7366C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5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-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30 сентября 2019</w:t>
            </w:r>
          </w:p>
        </w:tc>
        <w:tc>
          <w:tcPr>
            <w:tcW w:w="1760" w:type="dxa"/>
          </w:tcPr>
          <w:p w14:paraId="75F372C2" w14:textId="23396B97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858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 кода</w:t>
            </w:r>
            <w:r w:rsidRPr="007A01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30" w:type="dxa"/>
          </w:tcPr>
          <w:p w14:paraId="355A5F14" w14:textId="6B2C7D56" w:rsidR="0018300F" w:rsidRDefault="0018300F" w:rsidP="00E858F2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О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бучени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е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детей основам программирования. 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Р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азвитие алгоритмического мышления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, о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бразовательная акция включает одно занятие по информационным 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>технологиям с использованием игровых тренажеров.</w:t>
            </w:r>
          </w:p>
          <w:p w14:paraId="17867BB5" w14:textId="776D23FA" w:rsidR="0018300F" w:rsidRPr="0018300F" w:rsidRDefault="0018300F" w:rsidP="001830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Занятие проводится с использованием онлайн-платформа «Шкодим».</w:t>
            </w:r>
          </w:p>
        </w:tc>
        <w:tc>
          <w:tcPr>
            <w:tcW w:w="2725" w:type="dxa"/>
          </w:tcPr>
          <w:p w14:paraId="0C12874E" w14:textId="5B8F4702" w:rsidR="0018300F" w:rsidRPr="007A0180" w:rsidRDefault="0018300F" w:rsidP="001830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>1.З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арегистрироваться на сайте </w:t>
            </w:r>
            <w:hyperlink r:id="rId9" w:history="1">
              <w:r w:rsidRPr="007A0180">
                <w:rPr>
                  <w:rStyle w:val="a3"/>
                  <w:rFonts w:ascii="Times New Roman" w:hAnsi="Times New Roman" w:cs="Times New Roman"/>
                  <w:color w:val="2E74B5" w:themeColor="accent5" w:themeShade="BF"/>
                  <w:sz w:val="26"/>
                  <w:szCs w:val="26"/>
                </w:rPr>
                <w:t>Территория кода</w:t>
              </w:r>
            </w:hyperlink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color w:val="2E74B5" w:themeColor="accent5" w:themeShade="BF"/>
                <w:sz w:val="26"/>
                <w:szCs w:val="26"/>
              </w:rPr>
              <w:t xml:space="preserve"> , 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после чего на электронный адрес, указанный при регистрации, будет направлена подробная инструкция по участию (регистрация 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>заявок с 09.09.2019 г. по 27.09.2019 г.).</w:t>
            </w:r>
          </w:p>
          <w:p w14:paraId="0737B0B0" w14:textId="7181274F" w:rsidR="0018300F" w:rsidRPr="007A0180" w:rsidRDefault="0018300F" w:rsidP="001830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2.</w:t>
            </w:r>
            <w:r w:rsidR="002472D4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Н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еобходим компьютерный класс (персональные компьютеры/ноутбуки для учеников, проектор, постоянный доступ с рабочих мест к сети Интернет со скоростью не ниже 10Мбит/с).</w:t>
            </w:r>
          </w:p>
          <w:p w14:paraId="0B7C6CE7" w14:textId="47B12F91" w:rsidR="0018300F" w:rsidRPr="002472D4" w:rsidRDefault="002472D4" w:rsidP="002472D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E74B5" w:themeColor="accent5" w:themeShade="B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.</w:t>
            </w:r>
            <w:r w:rsidRPr="007A0180">
              <w:rPr>
                <w:rStyle w:val="a4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По вопросам проведения занятия в рамках акции «Территория кода» можно получить подробную консультацию по телефону 2-480-479 или по электронной почте </w:t>
            </w:r>
            <w:hyperlink r:id="rId10" w:tgtFrame="_blank" w:history="1">
              <w:r w:rsidRPr="007A0180">
                <w:rPr>
                  <w:rStyle w:val="a3"/>
                  <w:rFonts w:ascii="Times New Roman" w:hAnsi="Times New Roman" w:cs="Times New Roman"/>
                  <w:color w:val="2E74B5" w:themeColor="accent5" w:themeShade="BF"/>
                  <w:sz w:val="26"/>
                  <w:szCs w:val="26"/>
                </w:rPr>
                <w:t>info@shcodim.ru</w:t>
              </w:r>
            </w:hyperlink>
          </w:p>
        </w:tc>
        <w:tc>
          <w:tcPr>
            <w:tcW w:w="1848" w:type="dxa"/>
          </w:tcPr>
          <w:p w14:paraId="7B721DD4" w14:textId="4EE3929D" w:rsidR="0018300F" w:rsidRDefault="0018300F" w:rsidP="00E858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61D2CE8" w14:textId="77777777" w:rsidR="0018300F" w:rsidRDefault="0018300F" w:rsidP="00E85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0C8B2" w14:textId="77777777" w:rsidR="007A0180" w:rsidRPr="007A0180" w:rsidRDefault="007A0180" w:rsidP="00E858F2">
      <w:pPr>
        <w:shd w:val="clear" w:color="auto" w:fill="FFFFFF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</w:p>
    <w:p w14:paraId="2B270490" w14:textId="2617CA89" w:rsidR="00335E41" w:rsidRPr="007A0180" w:rsidRDefault="00850259" w:rsidP="003011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58F2" w:rsidRPr="00E85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335E41" w:rsidRPr="007A0180" w:rsidSect="00CB5B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9"/>
    <w:rsid w:val="0018300F"/>
    <w:rsid w:val="002472D4"/>
    <w:rsid w:val="00301178"/>
    <w:rsid w:val="00335E41"/>
    <w:rsid w:val="006041CE"/>
    <w:rsid w:val="00765300"/>
    <w:rsid w:val="007A0180"/>
    <w:rsid w:val="007E7D6D"/>
    <w:rsid w:val="00850259"/>
    <w:rsid w:val="00851A90"/>
    <w:rsid w:val="00870BDD"/>
    <w:rsid w:val="00B4538A"/>
    <w:rsid w:val="00CB5BFF"/>
    <w:rsid w:val="00D1664D"/>
    <w:rsid w:val="00E63BE9"/>
    <w:rsid w:val="00E858F2"/>
    <w:rsid w:val="00EF6C63"/>
    <w:rsid w:val="00F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858F2"/>
  </w:style>
  <w:style w:type="character" w:styleId="a3">
    <w:name w:val="Hyperlink"/>
    <w:basedOn w:val="a0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E858F2"/>
    <w:rPr>
      <w:i/>
      <w:iCs/>
    </w:rPr>
  </w:style>
  <w:style w:type="paragraph" w:styleId="a5">
    <w:name w:val="List Paragraph"/>
    <w:basedOn w:val="a"/>
    <w:uiPriority w:val="34"/>
    <w:qFormat/>
    <w:rsid w:val="0030117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F6C6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04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dlhdnlo2c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it.universitet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.universitet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hcod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hcmam0acnacse9p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4621-0F7F-4E22-A1C9-BE25E9DD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2019-09-01T15:39:00Z</dcterms:created>
  <dcterms:modified xsi:type="dcterms:W3CDTF">2019-09-01T15:39:00Z</dcterms:modified>
</cp:coreProperties>
</file>