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A" w:rsidRPr="00E9096A" w:rsidRDefault="00E9096A" w:rsidP="00E9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6A">
        <w:rPr>
          <w:rFonts w:ascii="Times New Roman" w:hAnsi="Times New Roman" w:cs="Times New Roman"/>
          <w:b/>
          <w:sz w:val="28"/>
          <w:szCs w:val="28"/>
        </w:rPr>
        <w:t>Аналитическая справка по проведению</w:t>
      </w:r>
    </w:p>
    <w:p w:rsidR="00E9096A" w:rsidRDefault="00E9096A" w:rsidP="00E9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6A">
        <w:rPr>
          <w:rFonts w:ascii="Times New Roman" w:hAnsi="Times New Roman" w:cs="Times New Roman"/>
          <w:b/>
          <w:sz w:val="28"/>
          <w:szCs w:val="28"/>
        </w:rPr>
        <w:t>конкурса образовательны</w:t>
      </w:r>
      <w:r w:rsidR="007E7C51">
        <w:rPr>
          <w:rFonts w:ascii="Times New Roman" w:hAnsi="Times New Roman" w:cs="Times New Roman"/>
          <w:b/>
          <w:sz w:val="28"/>
          <w:szCs w:val="28"/>
        </w:rPr>
        <w:t>х</w:t>
      </w:r>
      <w:r w:rsidRPr="00E9096A">
        <w:rPr>
          <w:rFonts w:ascii="Times New Roman" w:hAnsi="Times New Roman" w:cs="Times New Roman"/>
          <w:b/>
          <w:sz w:val="28"/>
          <w:szCs w:val="28"/>
        </w:rPr>
        <w:t xml:space="preserve"> проектов по смысловому чтению</w:t>
      </w:r>
    </w:p>
    <w:p w:rsidR="00E9096A" w:rsidRDefault="00E9096A" w:rsidP="00E9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6A" w:rsidRPr="007E7C51" w:rsidRDefault="00E9096A" w:rsidP="00E9096A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 xml:space="preserve">      Конкурс образовательных проектов проводился в соответствии с планом мероприятий в рамках Муниципального проекта «В поисках смыслов»  с 1.04.2020 г. по 28.04 2020 г. </w:t>
      </w: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E7C51">
        <w:rPr>
          <w:rFonts w:ascii="Times New Roman" w:hAnsi="Times New Roman"/>
          <w:sz w:val="24"/>
          <w:szCs w:val="24"/>
        </w:rPr>
        <w:t>нициатором и организатором конкурса являлось МАУ ДПО «ЦНМО».</w:t>
      </w:r>
      <w:r w:rsidR="00496AD8" w:rsidRPr="007E7C51">
        <w:rPr>
          <w:rFonts w:ascii="Times New Roman" w:hAnsi="Times New Roman"/>
          <w:sz w:val="24"/>
          <w:szCs w:val="24"/>
        </w:rPr>
        <w:t xml:space="preserve"> </w:t>
      </w:r>
    </w:p>
    <w:p w:rsidR="00E9096A" w:rsidRPr="007E7C51" w:rsidRDefault="00E9096A" w:rsidP="00496AD8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 xml:space="preserve">      Цель конкурса: активизация и стимулирование деятельности педагогов муниципальной системы образования по </w:t>
      </w: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формированию и развитию УУД «Смысловое чтение»</w:t>
      </w:r>
      <w:r w:rsidRPr="007E7C51">
        <w:rPr>
          <w:rFonts w:ascii="Times New Roman" w:hAnsi="Times New Roman"/>
          <w:sz w:val="24"/>
          <w:szCs w:val="24"/>
        </w:rPr>
        <w:t>.</w:t>
      </w:r>
    </w:p>
    <w:p w:rsidR="00E9096A" w:rsidRPr="007E7C51" w:rsidRDefault="00E9096A" w:rsidP="00E909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 xml:space="preserve">      Задачи: </w:t>
      </w:r>
    </w:p>
    <w:p w:rsidR="00E9096A" w:rsidRPr="007E7C51" w:rsidRDefault="00E9096A" w:rsidP="00E9096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выявление, обобщение и распространение успешного опыта по формированию и развитию УУД «Смысловое чтение» </w:t>
      </w:r>
    </w:p>
    <w:p w:rsidR="00E9096A" w:rsidRPr="007E7C51" w:rsidRDefault="00E9096A" w:rsidP="00E9096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>совершенствов</w:t>
      </w:r>
      <w:r w:rsidR="00496AD8" w:rsidRPr="007E7C51">
        <w:rPr>
          <w:rFonts w:ascii="Times New Roman" w:hAnsi="Times New Roman"/>
          <w:sz w:val="24"/>
          <w:szCs w:val="24"/>
        </w:rPr>
        <w:t>ание проектных умений педагогов.</w:t>
      </w:r>
    </w:p>
    <w:p w:rsidR="00496AD8" w:rsidRPr="007E7C51" w:rsidRDefault="00E9096A" w:rsidP="00E909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496AD8"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Количество участников было небольшое – 6 проектов. Это можно объяснить объективными причинами: переход на дистанционное обучение и невозможность реализовать проекты, недостаточный уровень проектной культуры.</w:t>
      </w:r>
    </w:p>
    <w:p w:rsidR="00496AD8" w:rsidRPr="007E7C51" w:rsidRDefault="00496AD8" w:rsidP="00780EE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0EE8"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организации конкурса был определен оргкомитет</w:t>
      </w:r>
      <w:r w:rsidR="00FF01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который входили:</w:t>
      </w:r>
    </w:p>
    <w:p w:rsidR="00496AD8" w:rsidRPr="007E7C51" w:rsidRDefault="00496AD8" w:rsidP="00496AD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Котова Елена Игоревна, старший методист</w:t>
      </w:r>
      <w:r w:rsidRPr="007E7C51">
        <w:rPr>
          <w:rFonts w:ascii="Times New Roman" w:hAnsi="Times New Roman"/>
          <w:sz w:val="24"/>
          <w:szCs w:val="24"/>
        </w:rPr>
        <w:t xml:space="preserve"> МАУ ДПО «ЦНМО»;</w:t>
      </w:r>
    </w:p>
    <w:p w:rsidR="00496AD8" w:rsidRPr="007E7C51" w:rsidRDefault="00496AD8" w:rsidP="00496AD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sz w:val="24"/>
          <w:szCs w:val="24"/>
        </w:rPr>
        <w:t>Аликина Оксана Владимировна, методист МАУ ДПО «ЦНМО»;</w:t>
      </w:r>
    </w:p>
    <w:p w:rsidR="00496AD8" w:rsidRPr="007E7C51" w:rsidRDefault="00496AD8" w:rsidP="00496AD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Полунина Лада Валентиновна, учитель истории и обществознания МБОУ «СОШ № 16 с углубленным изучением отдельных предметов».</w:t>
      </w:r>
    </w:p>
    <w:p w:rsidR="00780EE8" w:rsidRPr="007E7C51" w:rsidRDefault="00780EE8" w:rsidP="00496AD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 xml:space="preserve">  </w:t>
      </w:r>
      <w:r w:rsidR="007E7C51">
        <w:rPr>
          <w:rFonts w:ascii="Times New Roman" w:hAnsi="Times New Roman" w:cs="Times New Roman"/>
          <w:sz w:val="24"/>
          <w:szCs w:val="24"/>
        </w:rPr>
        <w:t xml:space="preserve"> </w:t>
      </w:r>
      <w:r w:rsidR="00496AD8" w:rsidRPr="007E7C51">
        <w:rPr>
          <w:rFonts w:ascii="Times New Roman" w:hAnsi="Times New Roman" w:cs="Times New Roman"/>
          <w:sz w:val="24"/>
          <w:szCs w:val="24"/>
        </w:rPr>
        <w:t xml:space="preserve">Оргкомитет определил сроки проведения конкурса, положение и критерии проверки материалов. </w:t>
      </w:r>
      <w:r w:rsidR="00496AD8" w:rsidRPr="007E7C51">
        <w:rPr>
          <w:rFonts w:ascii="Times New Roman" w:hAnsi="Times New Roman"/>
          <w:sz w:val="24"/>
          <w:szCs w:val="24"/>
        </w:rPr>
        <w:t xml:space="preserve">Для оценки конкурсных работ </w:t>
      </w:r>
      <w:r w:rsidRPr="007E7C51">
        <w:rPr>
          <w:rFonts w:ascii="Times New Roman" w:hAnsi="Times New Roman"/>
          <w:sz w:val="24"/>
          <w:szCs w:val="24"/>
        </w:rPr>
        <w:t>было сфор</w:t>
      </w:r>
      <w:r w:rsidR="00496AD8" w:rsidRPr="007E7C51">
        <w:rPr>
          <w:rFonts w:ascii="Times New Roman" w:hAnsi="Times New Roman"/>
          <w:sz w:val="24"/>
          <w:szCs w:val="24"/>
        </w:rPr>
        <w:t>мир</w:t>
      </w:r>
      <w:r w:rsidRPr="007E7C51">
        <w:rPr>
          <w:rFonts w:ascii="Times New Roman" w:hAnsi="Times New Roman"/>
          <w:sz w:val="24"/>
          <w:szCs w:val="24"/>
        </w:rPr>
        <w:t>овано</w:t>
      </w:r>
      <w:r w:rsidR="00496AD8" w:rsidRPr="007E7C51">
        <w:rPr>
          <w:rFonts w:ascii="Times New Roman" w:hAnsi="Times New Roman"/>
          <w:sz w:val="24"/>
          <w:szCs w:val="24"/>
        </w:rPr>
        <w:t xml:space="preserve"> </w:t>
      </w:r>
      <w:r w:rsidRPr="007E7C51">
        <w:rPr>
          <w:rFonts w:ascii="Times New Roman" w:hAnsi="Times New Roman"/>
          <w:sz w:val="24"/>
          <w:szCs w:val="24"/>
        </w:rPr>
        <w:t>ж</w:t>
      </w:r>
      <w:r w:rsidR="00496AD8" w:rsidRPr="007E7C51">
        <w:rPr>
          <w:rFonts w:ascii="Times New Roman" w:hAnsi="Times New Roman"/>
          <w:sz w:val="24"/>
          <w:szCs w:val="24"/>
        </w:rPr>
        <w:t>юри, в состав которого вход</w:t>
      </w:r>
      <w:r w:rsidRPr="007E7C51">
        <w:rPr>
          <w:rFonts w:ascii="Times New Roman" w:hAnsi="Times New Roman"/>
          <w:sz w:val="24"/>
          <w:szCs w:val="24"/>
        </w:rPr>
        <w:t>или</w:t>
      </w:r>
      <w:r w:rsidR="00496AD8" w:rsidRPr="007E7C51">
        <w:rPr>
          <w:rFonts w:ascii="Times New Roman" w:hAnsi="Times New Roman"/>
          <w:sz w:val="24"/>
          <w:szCs w:val="24"/>
        </w:rPr>
        <w:t xml:space="preserve"> методисты МАУ ДПО «ЦНМО», представители педагогического сообщества, компетентные в вопросах </w:t>
      </w:r>
      <w:r w:rsidR="00496AD8"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формирования и развития УУД «Смысловое чтение» и в </w:t>
      </w:r>
      <w:r w:rsidR="00496AD8" w:rsidRPr="007E7C51">
        <w:rPr>
          <w:rFonts w:ascii="Times New Roman" w:hAnsi="Times New Roman"/>
          <w:sz w:val="24"/>
          <w:szCs w:val="24"/>
        </w:rPr>
        <w:t>области педагогического проектирования.</w:t>
      </w:r>
      <w:r w:rsidRPr="007E7C51">
        <w:rPr>
          <w:rFonts w:ascii="Times New Roman" w:hAnsi="Times New Roman"/>
          <w:sz w:val="24"/>
          <w:szCs w:val="24"/>
        </w:rPr>
        <w:t xml:space="preserve"> </w:t>
      </w:r>
    </w:p>
    <w:p w:rsidR="00780EE8" w:rsidRPr="007E7C51" w:rsidRDefault="007E7C51" w:rsidP="00496AD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0EE8" w:rsidRPr="007E7C51">
        <w:rPr>
          <w:rFonts w:ascii="Times New Roman" w:hAnsi="Times New Roman"/>
          <w:sz w:val="24"/>
          <w:szCs w:val="24"/>
        </w:rPr>
        <w:t>Жюри:</w:t>
      </w:r>
    </w:p>
    <w:p w:rsidR="00780EE8" w:rsidRPr="007E7C51" w:rsidRDefault="00780EE8" w:rsidP="00780E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Котова Елена Игоревна, старший методист МАУ ДПО «ЦНМО», председатель жюри;</w:t>
      </w:r>
    </w:p>
    <w:p w:rsidR="00780EE8" w:rsidRPr="007E7C51" w:rsidRDefault="00780EE8" w:rsidP="00780E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Аликина Оксана Владимировна, методист МАУ ДПО «ЦНМО»;</w:t>
      </w:r>
    </w:p>
    <w:p w:rsidR="00780EE8" w:rsidRPr="007E7C51" w:rsidRDefault="00780EE8" w:rsidP="00780E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Черепанова Наталья Александровна, методист МАУ ДПО «ЦНМО»;</w:t>
      </w:r>
    </w:p>
    <w:p w:rsidR="00780EE8" w:rsidRPr="007E7C51" w:rsidRDefault="00780EE8" w:rsidP="00780E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Реутова Татьяна Вадимовна, учитель истории и обществознания МБОУ «СОШ № 16 с углубленным изучением отдельных предметов»;</w:t>
      </w:r>
    </w:p>
    <w:p w:rsidR="00780EE8" w:rsidRPr="007E7C51" w:rsidRDefault="00780EE8" w:rsidP="00780E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Ваганова Наталья Николаевна, старший воспитатель МАДОУ « Детский сад № 39».</w:t>
      </w:r>
    </w:p>
    <w:p w:rsidR="00B26D4B" w:rsidRPr="007E7C51" w:rsidRDefault="00780EE8" w:rsidP="00FF0119">
      <w:pPr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 xml:space="preserve">    Для участия в конкурсе принимались учебные и педагогические проекты, связанные с формированием и развитие УУД "Смысловое чтение".</w:t>
      </w:r>
      <w:r w:rsidR="00FF0119">
        <w:rPr>
          <w:rFonts w:ascii="Times New Roman" w:hAnsi="Times New Roman" w:cs="Times New Roman"/>
          <w:sz w:val="24"/>
          <w:szCs w:val="24"/>
        </w:rPr>
        <w:t xml:space="preserve"> </w:t>
      </w:r>
      <w:r w:rsidRPr="007E7C51">
        <w:rPr>
          <w:rFonts w:ascii="Times New Roman" w:hAnsi="Times New Roman" w:cs="Times New Roman"/>
          <w:sz w:val="24"/>
          <w:szCs w:val="24"/>
        </w:rPr>
        <w:t xml:space="preserve">Оргкомитет принял решение о том, что нет разделения по номинациям, т.к было представлено 6 проектов из ОО ЛГО: МБОУ "СОШ № 2 с УИОП", МБОУ «Школа для детей с ОВЗ» с\п "СУВУ", МАДОУ «Детский сад №27», МБДОУ «Детский сад № 11». </w:t>
      </w:r>
    </w:p>
    <w:p w:rsidR="00780EE8" w:rsidRPr="007E7C51" w:rsidRDefault="00780EE8" w:rsidP="00780EE8">
      <w:p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обсуждения и экспертизы проектов, жюри определило победителей конкурса:</w:t>
      </w:r>
    </w:p>
    <w:p w:rsidR="00780EE8" w:rsidRPr="007E7C51" w:rsidRDefault="00780EE8" w:rsidP="00CF0E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1 место - проектная группа МБОУ "СОШ № 2 с УИОП", проект «В поисках смыслов 13»;</w:t>
      </w:r>
    </w:p>
    <w:p w:rsidR="00780EE8" w:rsidRPr="007E7C51" w:rsidRDefault="00780EE8" w:rsidP="00CF0E8E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2 место - Литвина Г.И., МБОУ «Школа для детей с ОВЗ» с\п "СУВУ",   проект «Поиски смысла: творческий путь В.П. Астафьева в Прикамье»;</w:t>
      </w:r>
    </w:p>
    <w:p w:rsidR="00780EE8" w:rsidRDefault="00780EE8" w:rsidP="00CF0E8E">
      <w:pPr>
        <w:pStyle w:val="a3"/>
        <w:numPr>
          <w:ilvl w:val="0"/>
          <w:numId w:val="1"/>
        </w:num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3 место - проектная группа МАДОУ «Детский сад №27», проект «</w:t>
      </w:r>
      <w:r w:rsidRPr="007E7C51">
        <w:rPr>
          <w:rFonts w:ascii="Times New Roman" w:eastAsia="Calibri" w:hAnsi="Times New Roman" w:cs="Times New Roman"/>
          <w:sz w:val="24"/>
          <w:szCs w:val="24"/>
        </w:rPr>
        <w:t>Читаем со смыслом «Дети в произведениях Евгения Пермяка»</w:t>
      </w:r>
      <w:r w:rsidR="007E7C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C51" w:rsidRPr="007E7C51" w:rsidRDefault="007E7C51" w:rsidP="007E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участники, призеры и победитель конкурса награждены ди</w:t>
      </w:r>
      <w:r w:rsidR="007E199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ломами и сертификатами.</w:t>
      </w:r>
      <w:r w:rsidR="007E1998">
        <w:rPr>
          <w:rFonts w:ascii="Times New Roman" w:hAnsi="Times New Roman"/>
          <w:sz w:val="24"/>
          <w:szCs w:val="24"/>
        </w:rPr>
        <w:t xml:space="preserve">   </w:t>
      </w:r>
      <w:r w:rsidR="007E1998" w:rsidRPr="00660AC9">
        <w:rPr>
          <w:rFonts w:ascii="Times New Roman" w:hAnsi="Times New Roman"/>
          <w:sz w:val="24"/>
          <w:szCs w:val="24"/>
        </w:rPr>
        <w:t>Результаты</w:t>
      </w:r>
      <w:r w:rsidR="007E1998">
        <w:rPr>
          <w:rFonts w:ascii="Times New Roman" w:hAnsi="Times New Roman"/>
          <w:sz w:val="24"/>
          <w:szCs w:val="24"/>
        </w:rPr>
        <w:t xml:space="preserve"> конкурса </w:t>
      </w:r>
      <w:r w:rsidR="007E1998" w:rsidRPr="00660AC9">
        <w:rPr>
          <w:rFonts w:ascii="Times New Roman" w:hAnsi="Times New Roman"/>
          <w:sz w:val="24"/>
          <w:szCs w:val="24"/>
        </w:rPr>
        <w:t xml:space="preserve"> опубликованы на сайте ЦНМО </w:t>
      </w:r>
      <w:hyperlink r:id="rId5" w:history="1">
        <w:r w:rsidR="007E1998" w:rsidRPr="00660AC9">
          <w:rPr>
            <w:rStyle w:val="a6"/>
            <w:rFonts w:ascii="Times New Roman" w:hAnsi="Times New Roman"/>
            <w:sz w:val="24"/>
            <w:szCs w:val="24"/>
          </w:rPr>
          <w:t>http://lysva.biz/</w:t>
        </w:r>
      </w:hyperlink>
      <w:r w:rsidR="007E1998" w:rsidRPr="00660AC9">
        <w:rPr>
          <w:rFonts w:ascii="Times New Roman" w:hAnsi="Times New Roman"/>
          <w:sz w:val="24"/>
          <w:szCs w:val="24"/>
        </w:rPr>
        <w:t xml:space="preserve">, на официальной странице ЦНМО в социальной сети «ВКонтакте» </w:t>
      </w:r>
      <w:hyperlink r:id="rId6" w:history="1">
        <w:r w:rsidR="007E1998" w:rsidRPr="00660AC9">
          <w:rPr>
            <w:rStyle w:val="a6"/>
            <w:rFonts w:ascii="Times New Roman" w:hAnsi="Times New Roman"/>
            <w:sz w:val="24"/>
            <w:szCs w:val="24"/>
          </w:rPr>
          <w:t>https://vk.com/cnmo59</w:t>
        </w:r>
      </w:hyperlink>
      <w:r w:rsidR="007E1998" w:rsidRPr="00660AC9">
        <w:rPr>
          <w:rFonts w:ascii="Times New Roman" w:hAnsi="Times New Roman"/>
          <w:sz w:val="24"/>
          <w:szCs w:val="24"/>
        </w:rPr>
        <w:t>, на официальной странице ЦНМО в социальной сети «</w:t>
      </w:r>
      <w:r w:rsidR="007E1998" w:rsidRPr="00660AC9">
        <w:rPr>
          <w:rFonts w:ascii="Times New Roman" w:hAnsi="Times New Roman"/>
          <w:sz w:val="24"/>
          <w:szCs w:val="24"/>
          <w:lang w:val="en-US"/>
        </w:rPr>
        <w:t>Instagram</w:t>
      </w:r>
      <w:r w:rsidR="007E1998" w:rsidRPr="00660AC9">
        <w:rPr>
          <w:rFonts w:ascii="Times New Roman" w:hAnsi="Times New Roman"/>
          <w:sz w:val="24"/>
          <w:szCs w:val="24"/>
        </w:rPr>
        <w:t xml:space="preserve">» </w:t>
      </w:r>
      <w:hyperlink r:id="rId7" w:history="1">
        <w:r w:rsidR="007E1998" w:rsidRPr="00660AC9">
          <w:rPr>
            <w:rStyle w:val="a6"/>
            <w:rFonts w:ascii="Times New Roman" w:hAnsi="Times New Roman"/>
            <w:sz w:val="24"/>
            <w:szCs w:val="24"/>
          </w:rPr>
          <w:t>https://www.instagram.com/cnmo59/?hl=ru</w:t>
        </w:r>
      </w:hyperlink>
      <w:r w:rsidR="007E1998">
        <w:rPr>
          <w:rFonts w:ascii="Times New Roman" w:hAnsi="Times New Roman"/>
          <w:sz w:val="24"/>
          <w:szCs w:val="24"/>
        </w:rPr>
        <w:t xml:space="preserve"> .</w:t>
      </w:r>
    </w:p>
    <w:p w:rsidR="00780EE8" w:rsidRPr="007E7C51" w:rsidRDefault="00B26D4B" w:rsidP="00780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1">
        <w:rPr>
          <w:rFonts w:ascii="Times New Roman" w:hAnsi="Times New Roman" w:cs="Times New Roman"/>
          <w:b/>
          <w:sz w:val="24"/>
          <w:szCs w:val="24"/>
        </w:rPr>
        <w:t>Участники конкурса, темы проектов и результаты представлены в таблице.</w:t>
      </w: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252"/>
        <w:gridCol w:w="3969"/>
        <w:gridCol w:w="3260"/>
        <w:gridCol w:w="2410"/>
      </w:tblGrid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3260" w:type="dxa"/>
          </w:tcPr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780EE8" w:rsidRPr="007E7C51" w:rsidRDefault="00780EE8" w:rsidP="0015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Колодина Светлана Владимировна, учитель начальных классов</w:t>
            </w:r>
          </w:p>
        </w:tc>
        <w:tc>
          <w:tcPr>
            <w:tcW w:w="3969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навыка смыслового чтения и работы с информацией для младших школьников»</w:t>
            </w:r>
          </w:p>
        </w:tc>
        <w:tc>
          <w:tcPr>
            <w:tcW w:w="3260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2410" w:type="dxa"/>
          </w:tcPr>
          <w:p w:rsidR="007E7C51" w:rsidRDefault="00780EE8" w:rsidP="00151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D4B" w:rsidRPr="007E7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 8 баллов</w:t>
            </w:r>
            <w:r w:rsidR="00B26D4B"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C51" w:rsidRDefault="007E7C51" w:rsidP="00151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Литвина Галина Ивановна, учитель русского языка и литературы</w:t>
            </w:r>
          </w:p>
        </w:tc>
        <w:tc>
          <w:tcPr>
            <w:tcW w:w="3969" w:type="dxa"/>
          </w:tcPr>
          <w:p w:rsidR="00780EE8" w:rsidRPr="007E7C51" w:rsidRDefault="00780EE8" w:rsidP="00151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«Поиски смысла:</w:t>
            </w:r>
          </w:p>
          <w:p w:rsidR="00780EE8" w:rsidRPr="007E7C51" w:rsidRDefault="00780EE8" w:rsidP="00151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творческий путь В.П. Астафьева в Прикамье»</w:t>
            </w: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EE8" w:rsidRPr="007E7C51" w:rsidRDefault="00780EE8" w:rsidP="00C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 структурное подразделение «Специальное учебно-воспитательное учреждение»</w:t>
            </w:r>
          </w:p>
        </w:tc>
        <w:tc>
          <w:tcPr>
            <w:tcW w:w="2410" w:type="dxa"/>
          </w:tcPr>
          <w:p w:rsidR="00CF0E8E" w:rsidRPr="007E7C51" w:rsidRDefault="00CF0E8E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32,2  балла</w:t>
            </w:r>
          </w:p>
          <w:p w:rsidR="00CF0E8E" w:rsidRPr="007E7C51" w:rsidRDefault="00CF0E8E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2 место, призер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 xml:space="preserve">Наймушина Юлия Сергеевна, </w:t>
            </w: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EE8" w:rsidRPr="007E7C51" w:rsidRDefault="00780EE8" w:rsidP="001510DB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радуга эмоций»</w:t>
            </w: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2410" w:type="dxa"/>
          </w:tcPr>
          <w:p w:rsidR="00CF0E8E" w:rsidRPr="007E7C51" w:rsidRDefault="00CF0E8E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27,6  баллов</w:t>
            </w:r>
          </w:p>
          <w:p w:rsidR="007E7C51" w:rsidRDefault="007E7C51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группа: </w:t>
            </w: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С.А.</w:t>
            </w:r>
          </w:p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Киселькова И.В.</w:t>
            </w:r>
          </w:p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Мулькова А.Н.</w:t>
            </w:r>
          </w:p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А.С.</w:t>
            </w:r>
          </w:p>
          <w:p w:rsidR="00780EE8" w:rsidRPr="007E7C51" w:rsidRDefault="00780EE8" w:rsidP="00B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Шелудько Г.С.</w:t>
            </w:r>
          </w:p>
        </w:tc>
        <w:tc>
          <w:tcPr>
            <w:tcW w:w="3969" w:type="dxa"/>
          </w:tcPr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Читаем со смыслом «Дети в произведениях Евгения Пермяка»</w:t>
            </w: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АДОУ</w:t>
            </w:r>
          </w:p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№27»</w:t>
            </w:r>
          </w:p>
          <w:p w:rsidR="00780EE8" w:rsidRPr="007E7C51" w:rsidRDefault="00780EE8" w:rsidP="0015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D4B" w:rsidRPr="007E7C51" w:rsidRDefault="00B26D4B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30, 8 баллов</w:t>
            </w:r>
          </w:p>
          <w:p w:rsidR="00B26D4B" w:rsidRPr="007E7C51" w:rsidRDefault="00B26D4B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3 место, призер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Проектная группа:</w:t>
            </w: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И.В., учитель начальных </w:t>
            </w:r>
            <w:r w:rsidRPr="007E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Петрова Н.А., учитель начальных классов</w:t>
            </w: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Носевич Ю.В., учитель начальных классов</w:t>
            </w: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Пермякова А.И, учитель начальных классов</w:t>
            </w: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Рожкова Е.Р., учитель русского языка и литературы</w:t>
            </w:r>
          </w:p>
        </w:tc>
        <w:tc>
          <w:tcPr>
            <w:tcW w:w="3969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поисках смыслов 13»</w:t>
            </w:r>
          </w:p>
        </w:tc>
        <w:tc>
          <w:tcPr>
            <w:tcW w:w="3260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2410" w:type="dxa"/>
          </w:tcPr>
          <w:p w:rsidR="00B26D4B" w:rsidRPr="007E7C51" w:rsidRDefault="00B26D4B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40,4 балла</w:t>
            </w:r>
          </w:p>
          <w:p w:rsidR="00B26D4B" w:rsidRPr="007E7C51" w:rsidRDefault="00B26D4B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место, победитель</w:t>
            </w:r>
          </w:p>
        </w:tc>
      </w:tr>
      <w:tr w:rsidR="00780EE8" w:rsidRPr="007E7C51" w:rsidTr="00B26D4B">
        <w:tc>
          <w:tcPr>
            <w:tcW w:w="852" w:type="dxa"/>
          </w:tcPr>
          <w:p w:rsidR="00780EE8" w:rsidRPr="007E7C51" w:rsidRDefault="00780EE8" w:rsidP="0015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Cs/>
                <w:sz w:val="24"/>
                <w:szCs w:val="24"/>
              </w:rPr>
              <w:t>Шурманова Галина Сергеевна, учитель технологии</w:t>
            </w:r>
          </w:p>
        </w:tc>
        <w:tc>
          <w:tcPr>
            <w:tcW w:w="3969" w:type="dxa"/>
          </w:tcPr>
          <w:p w:rsidR="00780EE8" w:rsidRPr="007E7C51" w:rsidRDefault="00780EE8" w:rsidP="001510DB">
            <w:pPr>
              <w:tabs>
                <w:tab w:val="left" w:pos="378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7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Герой Великой Отечественной войны»</w:t>
            </w: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EE8" w:rsidRPr="007E7C51" w:rsidRDefault="00780EE8" w:rsidP="00CF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«Школа для детей с ОВЗ» структурное подразделение «Специальное учебно-воспитательное учреждение»</w:t>
            </w:r>
          </w:p>
        </w:tc>
        <w:tc>
          <w:tcPr>
            <w:tcW w:w="2410" w:type="dxa"/>
          </w:tcPr>
          <w:p w:rsidR="00B26D4B" w:rsidRPr="007E7C51" w:rsidRDefault="00B26D4B" w:rsidP="0015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b/>
                <w:sz w:val="24"/>
                <w:szCs w:val="24"/>
              </w:rPr>
              <w:t>20,2 балла</w:t>
            </w:r>
          </w:p>
          <w:p w:rsidR="00B26D4B" w:rsidRPr="007E7C51" w:rsidRDefault="00B26D4B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E8" w:rsidRPr="007E7C51" w:rsidRDefault="00780EE8" w:rsidP="0015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7E1998" w:rsidRDefault="007E1998" w:rsidP="00CF0E8E">
      <w:pPr>
        <w:rPr>
          <w:rFonts w:ascii="Times New Roman" w:hAnsi="Times New Roman" w:cs="Times New Roman"/>
          <w:sz w:val="24"/>
          <w:szCs w:val="24"/>
        </w:rPr>
      </w:pPr>
    </w:p>
    <w:p w:rsidR="00CF0E8E" w:rsidRPr="007E7C51" w:rsidRDefault="00CF0E8E" w:rsidP="00CF0E8E">
      <w:p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>Максимально можно было набрать  по проекту – 49 баллов. Жюри оценивало работы дистанционно по критериям:</w:t>
      </w:r>
    </w:p>
    <w:p w:rsidR="007E7C51" w:rsidRPr="007E7C51" w:rsidRDefault="00CF0E8E" w:rsidP="007E7C5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>соответствие материалов требованиям к образовательному проекту;</w:t>
      </w:r>
      <w:r w:rsidR="007E7C51" w:rsidRPr="007E7C51">
        <w:rPr>
          <w:rFonts w:ascii="Times New Roman" w:hAnsi="Times New Roman"/>
          <w:sz w:val="24"/>
          <w:szCs w:val="24"/>
        </w:rPr>
        <w:t xml:space="preserve"> </w:t>
      </w:r>
    </w:p>
    <w:p w:rsidR="007E7C51" w:rsidRPr="007E7C51" w:rsidRDefault="007E7C51" w:rsidP="007E7C5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CF0E8E" w:rsidRPr="007E7C51" w:rsidRDefault="00CF0E8E" w:rsidP="00CF0E8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 xml:space="preserve">грамотность оформления материалов. </w:t>
      </w:r>
    </w:p>
    <w:p w:rsidR="00CF0E8E" w:rsidRPr="007E7C51" w:rsidRDefault="00CF0E8E" w:rsidP="00CF0E8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>реализованность проекта (уровень достижения цели, качество полученного результата);</w:t>
      </w:r>
    </w:p>
    <w:p w:rsidR="00CF0E8E" w:rsidRPr="007E7C51" w:rsidRDefault="00CF0E8E" w:rsidP="00CF0E8E">
      <w:pPr>
        <w:rPr>
          <w:rFonts w:ascii="Times New Roman" w:hAnsi="Times New Roman" w:cs="Times New Roman"/>
          <w:sz w:val="24"/>
          <w:szCs w:val="24"/>
        </w:rPr>
      </w:pPr>
      <w:r w:rsidRPr="007E7C51">
        <w:rPr>
          <w:rFonts w:ascii="Times New Roman" w:hAnsi="Times New Roman" w:cs="Times New Roman"/>
          <w:sz w:val="24"/>
          <w:szCs w:val="24"/>
        </w:rPr>
        <w:t xml:space="preserve">Шкала по критериям: «3» - высокий уровень проявления параметра </w:t>
      </w:r>
      <w:r w:rsidRPr="007E7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«2» - удовлетворительный уровень проявления параметра </w:t>
      </w:r>
      <w:r w:rsidRPr="007E7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«1» - недостаточный уровень проявления параметра </w:t>
      </w:r>
      <w:r w:rsidRPr="007E7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«0» - отсутствие проявления параметра</w:t>
      </w:r>
    </w:p>
    <w:p w:rsidR="00B26D4B" w:rsidRPr="007E7C51" w:rsidRDefault="00B26D4B" w:rsidP="00B26D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7C51">
        <w:rPr>
          <w:rFonts w:ascii="Times New Roman" w:eastAsia="Calibri" w:hAnsi="Times New Roman" w:cs="Times New Roman"/>
          <w:b/>
          <w:sz w:val="24"/>
          <w:szCs w:val="24"/>
        </w:rPr>
        <w:t>Итоговая таблица экспертной оценки конкурсных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2829"/>
        <w:gridCol w:w="2551"/>
        <w:gridCol w:w="2268"/>
        <w:gridCol w:w="2268"/>
        <w:gridCol w:w="1418"/>
        <w:gridCol w:w="1353"/>
      </w:tblGrid>
      <w:tr w:rsidR="00B26D4B" w:rsidRPr="00521A32" w:rsidTr="007E7C51">
        <w:trPr>
          <w:trHeight w:val="1306"/>
        </w:trPr>
        <w:tc>
          <w:tcPr>
            <w:tcW w:w="2099" w:type="dxa"/>
          </w:tcPr>
          <w:p w:rsidR="00B26D4B" w:rsidRPr="00A42C5A" w:rsidRDefault="00B26D4B" w:rsidP="001510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829" w:type="dxa"/>
          </w:tcPr>
          <w:p w:rsidR="007E7C51" w:rsidRDefault="00B26D4B" w:rsidP="007E7C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материалов </w:t>
            </w:r>
            <w:r w:rsidR="007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</w:t>
            </w: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проекту</w:t>
            </w:r>
            <w:r w:rsidR="00CF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4B" w:rsidRPr="00A42C5A" w:rsidRDefault="00CF0E8E" w:rsidP="007E7C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7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экспертам)</w:t>
            </w:r>
          </w:p>
        </w:tc>
        <w:tc>
          <w:tcPr>
            <w:tcW w:w="2551" w:type="dxa"/>
          </w:tcPr>
          <w:p w:rsidR="007E7C51" w:rsidRDefault="00B26D4B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теме </w:t>
            </w:r>
            <w:r w:rsidR="007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онкурса</w:t>
            </w:r>
            <w:r w:rsidR="007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4B" w:rsidRPr="00A42C5A" w:rsidRDefault="007E7C51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2268" w:type="dxa"/>
          </w:tcPr>
          <w:p w:rsidR="007E7C51" w:rsidRDefault="00B26D4B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Грамотность оформления материалов</w:t>
            </w:r>
          </w:p>
          <w:p w:rsidR="007E7C51" w:rsidRPr="00A42C5A" w:rsidRDefault="007E7C51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2268" w:type="dxa"/>
          </w:tcPr>
          <w:p w:rsidR="007E7C51" w:rsidRDefault="00B26D4B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Реализованность проекта </w:t>
            </w:r>
          </w:p>
          <w:p w:rsidR="00B26D4B" w:rsidRPr="00A42C5A" w:rsidRDefault="007E7C51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1418" w:type="dxa"/>
          </w:tcPr>
          <w:p w:rsidR="00B26D4B" w:rsidRPr="00A42C5A" w:rsidRDefault="00B26D4B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353" w:type="dxa"/>
          </w:tcPr>
          <w:p w:rsidR="00B26D4B" w:rsidRPr="00A42C5A" w:rsidRDefault="00B26D4B" w:rsidP="007E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1510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Колодина С.В.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CF0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 ДОУ № 27 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CF0E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 СОШ № 2 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1510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Литвина Г.И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1510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Шурманова Г.С.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4B" w:rsidRPr="00521A32" w:rsidTr="001510DB">
        <w:tc>
          <w:tcPr>
            <w:tcW w:w="2099" w:type="dxa"/>
          </w:tcPr>
          <w:p w:rsidR="00B26D4B" w:rsidRPr="00CF0E8E" w:rsidRDefault="00B26D4B" w:rsidP="001510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Наймушина </w:t>
            </w:r>
            <w:r w:rsidR="00CF0E8E"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2829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51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8E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53" w:type="dxa"/>
          </w:tcPr>
          <w:p w:rsidR="00B26D4B" w:rsidRPr="00CF0E8E" w:rsidRDefault="00B26D4B" w:rsidP="00CF0E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6D4B" w:rsidRPr="00521A32" w:rsidRDefault="00B26D4B" w:rsidP="00B26D4B">
      <w:pPr>
        <w:rPr>
          <w:rFonts w:ascii="Times New Roman" w:eastAsia="Calibri" w:hAnsi="Times New Roman" w:cs="Times New Roman"/>
          <w:sz w:val="20"/>
          <w:szCs w:val="20"/>
        </w:rPr>
      </w:pPr>
    </w:p>
    <w:p w:rsidR="00B26D4B" w:rsidRDefault="007E1998" w:rsidP="007E19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7C51">
        <w:rPr>
          <w:rFonts w:ascii="Times New Roman" w:hAnsi="Times New Roman"/>
          <w:sz w:val="24"/>
          <w:szCs w:val="24"/>
        </w:rPr>
        <w:t xml:space="preserve"> </w:t>
      </w:r>
      <w:r w:rsidR="007E7C51" w:rsidRPr="007E7C51">
        <w:rPr>
          <w:rFonts w:ascii="Times New Roman" w:hAnsi="Times New Roman"/>
          <w:sz w:val="24"/>
          <w:szCs w:val="24"/>
        </w:rPr>
        <w:t>Цель и задачи конкурса были выполнены</w:t>
      </w:r>
      <w:r w:rsidR="007E7C51"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частично.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Эксперты отметили:</w:t>
      </w:r>
    </w:p>
    <w:p w:rsidR="007E1998" w:rsidRDefault="007E1998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98">
        <w:rPr>
          <w:rFonts w:ascii="Times New Roman" w:hAnsi="Times New Roman" w:cs="Times New Roman"/>
          <w:sz w:val="24"/>
          <w:szCs w:val="24"/>
        </w:rPr>
        <w:t>в критериях</w:t>
      </w:r>
      <w:r>
        <w:rPr>
          <w:rFonts w:ascii="Times New Roman" w:hAnsi="Times New Roman" w:cs="Times New Roman"/>
          <w:sz w:val="24"/>
          <w:szCs w:val="24"/>
        </w:rPr>
        <w:t xml:space="preserve"> конкурса необходимо было обозначить, что проект реализован, представлены материалы, подтверждающие результат;</w:t>
      </w:r>
    </w:p>
    <w:p w:rsidR="007E1998" w:rsidRDefault="007E1998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конкурса должно стать, что к проекту прикрепляются подробные приложения (диагностики, критерии результативности, продукты или ссылки на материалы и др.);</w:t>
      </w:r>
    </w:p>
    <w:p w:rsidR="007E1998" w:rsidRDefault="007E1998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проверки известны к</w:t>
      </w:r>
      <w:r w:rsidR="00FF0119">
        <w:rPr>
          <w:rFonts w:ascii="Times New Roman" w:hAnsi="Times New Roman" w:cs="Times New Roman"/>
          <w:sz w:val="24"/>
          <w:szCs w:val="24"/>
        </w:rPr>
        <w:t>онкурсантам заранее;</w:t>
      </w:r>
    </w:p>
    <w:p w:rsidR="00FF0119" w:rsidRDefault="00FF0119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конкурсантам придерживаться темы «Смысловое чтение», а не переключаться на социальные и патриотические аспекты;</w:t>
      </w:r>
    </w:p>
    <w:p w:rsidR="00FF0119" w:rsidRDefault="00FF0119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очную защиту проектов, с возможностью задавать вопросы конкурсантам.</w:t>
      </w:r>
    </w:p>
    <w:p w:rsidR="007E1998" w:rsidRDefault="009C2A38" w:rsidP="00FF0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119">
        <w:rPr>
          <w:rFonts w:ascii="Times New Roman" w:hAnsi="Times New Roman" w:cs="Times New Roman"/>
          <w:sz w:val="24"/>
          <w:szCs w:val="24"/>
        </w:rPr>
        <w:t xml:space="preserve">Экспертами  рекомендовано продолжить традицию конкурсов проектов для повышения проектной культуры, расширить методическую помощь участникам. Данный конкурс можно считать состоявшимся,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 </w:t>
      </w:r>
      <w:r w:rsidR="00FF0119">
        <w:rPr>
          <w:rFonts w:ascii="Times New Roman" w:hAnsi="Times New Roman" w:cs="Times New Roman"/>
          <w:sz w:val="24"/>
          <w:szCs w:val="24"/>
        </w:rPr>
        <w:t>учесть рекомендации в будущем году.</w:t>
      </w:r>
    </w:p>
    <w:p w:rsidR="007E1998" w:rsidRDefault="007E1998" w:rsidP="007E1998"/>
    <w:p w:rsidR="00FF0119" w:rsidRDefault="00FF0119" w:rsidP="007E1998">
      <w:pPr>
        <w:rPr>
          <w:rFonts w:ascii="Times New Roman" w:hAnsi="Times New Roman" w:cs="Times New Roman"/>
        </w:rPr>
      </w:pPr>
      <w:r w:rsidRPr="00FF0119">
        <w:rPr>
          <w:rFonts w:ascii="Times New Roman" w:hAnsi="Times New Roman" w:cs="Times New Roman"/>
        </w:rPr>
        <w:t>07.05.2020                                                                                                                                                                         Куратор конкурса, методист</w:t>
      </w:r>
    </w:p>
    <w:p w:rsidR="00FF0119" w:rsidRDefault="00FF0119" w:rsidP="007E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F0119">
        <w:rPr>
          <w:rFonts w:ascii="Times New Roman" w:hAnsi="Times New Roman" w:cs="Times New Roman"/>
        </w:rPr>
        <w:t xml:space="preserve"> МАУ ДПО «ЦНМО»    </w:t>
      </w:r>
    </w:p>
    <w:p w:rsidR="00FF0119" w:rsidRPr="00FF0119" w:rsidRDefault="00FF0119" w:rsidP="007E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9C2A3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О.В. Аликина</w:t>
      </w:r>
      <w:r w:rsidRPr="00FF0119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9096A" w:rsidRPr="00B26D4B" w:rsidRDefault="00E9096A" w:rsidP="00E9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D8" w:rsidRPr="00B26D4B" w:rsidRDefault="00496AD8" w:rsidP="00E909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AD8" w:rsidRPr="00B26D4B" w:rsidSect="007E19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38D"/>
    <w:multiLevelType w:val="hybridMultilevel"/>
    <w:tmpl w:val="FC68C4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E5C1F30"/>
    <w:multiLevelType w:val="hybridMultilevel"/>
    <w:tmpl w:val="6B56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21787"/>
    <w:multiLevelType w:val="hybridMultilevel"/>
    <w:tmpl w:val="A7C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89A"/>
    <w:multiLevelType w:val="hybridMultilevel"/>
    <w:tmpl w:val="C90C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BE0"/>
    <w:multiLevelType w:val="hybridMultilevel"/>
    <w:tmpl w:val="95B6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4D13"/>
    <w:multiLevelType w:val="hybridMultilevel"/>
    <w:tmpl w:val="30DE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775A"/>
    <w:multiLevelType w:val="multilevel"/>
    <w:tmpl w:val="FB78A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F5222"/>
    <w:multiLevelType w:val="hybridMultilevel"/>
    <w:tmpl w:val="6E1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0F32"/>
    <w:multiLevelType w:val="multilevel"/>
    <w:tmpl w:val="6DF265B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>
    <w:nsid w:val="53245C48"/>
    <w:multiLevelType w:val="hybridMultilevel"/>
    <w:tmpl w:val="C39A69F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48649B"/>
    <w:multiLevelType w:val="hybridMultilevel"/>
    <w:tmpl w:val="191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F52"/>
    <w:rsid w:val="0041285F"/>
    <w:rsid w:val="00496AD8"/>
    <w:rsid w:val="004E09C7"/>
    <w:rsid w:val="006C5D8A"/>
    <w:rsid w:val="00780EE8"/>
    <w:rsid w:val="007E1998"/>
    <w:rsid w:val="007E7C51"/>
    <w:rsid w:val="009C2A38"/>
    <w:rsid w:val="00A532FE"/>
    <w:rsid w:val="00B26D4B"/>
    <w:rsid w:val="00B344EE"/>
    <w:rsid w:val="00B83F52"/>
    <w:rsid w:val="00CF0E8E"/>
    <w:rsid w:val="00E9096A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52"/>
    <w:pPr>
      <w:ind w:left="720"/>
      <w:contextualSpacing/>
    </w:pPr>
  </w:style>
  <w:style w:type="paragraph" w:styleId="a4">
    <w:name w:val="No Spacing"/>
    <w:uiPriority w:val="1"/>
    <w:qFormat/>
    <w:rsid w:val="00B83F52"/>
    <w:pPr>
      <w:spacing w:after="0" w:line="240" w:lineRule="auto"/>
    </w:pPr>
  </w:style>
  <w:style w:type="table" w:styleId="a5">
    <w:name w:val="Table Grid"/>
    <w:basedOn w:val="a1"/>
    <w:uiPriority w:val="59"/>
    <w:rsid w:val="0078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6D4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rsid w:val="00B2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nmo59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mo59" TargetMode="External"/><Relationship Id="rId5" Type="http://schemas.openxmlformats.org/officeDocument/2006/relationships/hyperlink" Target="http://lysva.b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Expert</cp:lastModifiedBy>
  <cp:revision>2</cp:revision>
  <dcterms:created xsi:type="dcterms:W3CDTF">2020-06-04T03:06:00Z</dcterms:created>
  <dcterms:modified xsi:type="dcterms:W3CDTF">2020-06-04T03:06:00Z</dcterms:modified>
</cp:coreProperties>
</file>