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84" w:rsidRDefault="00B0075F" w:rsidP="00F11884">
      <w:bookmarkStart w:id="0" w:name="_GoBack"/>
      <w:bookmarkEnd w:id="0"/>
      <w:r>
        <w:t xml:space="preserve">Управление образования </w:t>
      </w:r>
      <w:r w:rsidR="004A2E01">
        <w:t>администрации</w:t>
      </w:r>
    </w:p>
    <w:p w:rsidR="00B0075F" w:rsidRDefault="00F11884" w:rsidP="00F11884">
      <w:proofErr w:type="spellStart"/>
      <w:r>
        <w:t>Лысьвенского</w:t>
      </w:r>
      <w:proofErr w:type="spellEnd"/>
      <w:r>
        <w:t xml:space="preserve"> городского округа</w:t>
      </w:r>
    </w:p>
    <w:p w:rsidR="00B0075F" w:rsidRDefault="00B0075F" w:rsidP="00B0075F"/>
    <w:p w:rsidR="00B0075F" w:rsidRDefault="00B0075F" w:rsidP="00B0075F">
      <w:pPr>
        <w:rPr>
          <w:b/>
        </w:rPr>
      </w:pPr>
      <w:r>
        <w:rPr>
          <w:b/>
        </w:rPr>
        <w:t xml:space="preserve">ПРОТОКОЛ </w:t>
      </w:r>
    </w:p>
    <w:p w:rsidR="00884FEA" w:rsidRDefault="00B0075F" w:rsidP="00884FEA">
      <w:r>
        <w:t xml:space="preserve">заседания </w:t>
      </w:r>
      <w:r w:rsidR="00884FEA">
        <w:t xml:space="preserve">с </w:t>
      </w:r>
      <w:r>
        <w:t>р</w:t>
      </w:r>
      <w:r w:rsidR="00884FEA">
        <w:t>уководителями</w:t>
      </w:r>
      <w:r>
        <w:t xml:space="preserve"> образовательных организаций </w:t>
      </w:r>
      <w:r w:rsidR="00884FEA">
        <w:t xml:space="preserve">            </w:t>
      </w:r>
      <w:r w:rsidR="00FB6CDE">
        <w:t xml:space="preserve">               </w:t>
      </w:r>
      <w:r w:rsidR="00884FEA">
        <w:t>от 14.10.2020 г.</w:t>
      </w:r>
    </w:p>
    <w:p w:rsidR="00B0075F" w:rsidRDefault="00B0075F" w:rsidP="00B0075F"/>
    <w:p w:rsidR="00B0075F" w:rsidRDefault="00B0075F" w:rsidP="00B0075F">
      <w:r>
        <w:t xml:space="preserve">Председатель – </w:t>
      </w:r>
      <w:r w:rsidR="00884FEA">
        <w:t xml:space="preserve">Степанова Л.Е., </w:t>
      </w:r>
      <w:r w:rsidR="00D836E4">
        <w:t xml:space="preserve">начальник </w:t>
      </w:r>
      <w:r w:rsidR="00884FEA">
        <w:t>у</w:t>
      </w:r>
      <w:r w:rsidR="00D836E4">
        <w:t xml:space="preserve">правления образования администрации </w:t>
      </w:r>
      <w:proofErr w:type="spellStart"/>
      <w:r w:rsidR="00F11884">
        <w:t>Лысьвенского</w:t>
      </w:r>
      <w:proofErr w:type="spellEnd"/>
      <w:r w:rsidR="00F11884">
        <w:t xml:space="preserve"> городского округа</w:t>
      </w:r>
    </w:p>
    <w:p w:rsidR="00B0075F" w:rsidRDefault="00B0075F" w:rsidP="00B0075F">
      <w:r>
        <w:t>Секретарь –</w:t>
      </w:r>
      <w:r w:rsidR="00884FEA">
        <w:t xml:space="preserve"> </w:t>
      </w:r>
      <w:r>
        <w:t>Новикова</w:t>
      </w:r>
      <w:r w:rsidR="00884FEA" w:rsidRPr="00884FEA">
        <w:t xml:space="preserve"> </w:t>
      </w:r>
      <w:r w:rsidR="00884FEA">
        <w:t>Н.А., начальник отдела по работе с педагогическими кадрами</w:t>
      </w:r>
    </w:p>
    <w:p w:rsidR="00B0075F" w:rsidRDefault="00B0075F" w:rsidP="00B0075F"/>
    <w:p w:rsidR="00B0075F" w:rsidRDefault="00B0075F" w:rsidP="00884FEA">
      <w:r>
        <w:rPr>
          <w:u w:val="single"/>
        </w:rPr>
        <w:t>Присутствовали:</w:t>
      </w:r>
      <w:r>
        <w:t xml:space="preserve"> </w:t>
      </w:r>
      <w:r w:rsidR="00884FEA">
        <w:t>Руководители ОО (список прилагается)</w:t>
      </w:r>
    </w:p>
    <w:p w:rsidR="00537D1D" w:rsidRDefault="00537D1D" w:rsidP="00B0075F">
      <w:pPr>
        <w:jc w:val="both"/>
      </w:pPr>
    </w:p>
    <w:p w:rsidR="00B0075F" w:rsidRDefault="00B0075F" w:rsidP="00B0075F">
      <w:pPr>
        <w:jc w:val="both"/>
      </w:pPr>
      <w:r>
        <w:t>Повестка:</w:t>
      </w:r>
    </w:p>
    <w:p w:rsidR="00884FEA" w:rsidRDefault="00B0075F" w:rsidP="00B0075F">
      <w:pPr>
        <w:ind w:firstLine="567"/>
        <w:jc w:val="both"/>
      </w:pPr>
      <w:r>
        <w:t>1. </w:t>
      </w:r>
      <w:r w:rsidR="00884FEA">
        <w:t>О внедрении электронного документооборота для осуществления финансово-хозяйственной деятельности учреждений.</w:t>
      </w:r>
    </w:p>
    <w:p w:rsidR="00B0075F" w:rsidRDefault="00884FEA" w:rsidP="00884FEA">
      <w:pPr>
        <w:ind w:firstLine="567"/>
        <w:jc w:val="both"/>
      </w:pPr>
      <w:r>
        <w:t>2. Разное.</w:t>
      </w:r>
    </w:p>
    <w:p w:rsidR="00884FEA" w:rsidRDefault="00884FEA" w:rsidP="00B0075F">
      <w:pPr>
        <w:jc w:val="both"/>
      </w:pPr>
    </w:p>
    <w:p w:rsidR="00884FEA" w:rsidRDefault="006325A9" w:rsidP="00884FEA">
      <w:pPr>
        <w:ind w:firstLine="567"/>
        <w:jc w:val="both"/>
      </w:pPr>
      <w:r>
        <w:t>СЛУШАЛИ:</w:t>
      </w:r>
      <w:r w:rsidR="00884FEA">
        <w:t> </w:t>
      </w:r>
      <w:proofErr w:type="spellStart"/>
      <w:r w:rsidR="00884FEA">
        <w:t>Кучеву</w:t>
      </w:r>
      <w:proofErr w:type="spellEnd"/>
      <w:r w:rsidR="00884FEA">
        <w:t xml:space="preserve"> А.А., директора МКУ «ЦБУ ЛГО» об алгоритме внедрения</w:t>
      </w:r>
      <w:r w:rsidR="00884FEA" w:rsidRPr="00884FEA">
        <w:t xml:space="preserve"> </w:t>
      </w:r>
      <w:r w:rsidR="00884FEA">
        <w:t>электронного документооборота для осуществления финансово-хозяйственной деятельности учреждений (ЭДО) двух видов:</w:t>
      </w:r>
    </w:p>
    <w:p w:rsidR="00884FEA" w:rsidRDefault="00884FEA" w:rsidP="00884FEA">
      <w:pPr>
        <w:ind w:firstLine="567"/>
        <w:jc w:val="both"/>
      </w:pPr>
      <w:r>
        <w:t>- Внешний ЭДО;</w:t>
      </w:r>
    </w:p>
    <w:p w:rsidR="00884FEA" w:rsidRDefault="00884FEA" w:rsidP="00884FEA">
      <w:pPr>
        <w:ind w:firstLine="567"/>
        <w:jc w:val="both"/>
      </w:pPr>
      <w:r>
        <w:t>- Внутренний ЭДО.</w:t>
      </w:r>
    </w:p>
    <w:p w:rsidR="00884FEA" w:rsidRDefault="00884FEA" w:rsidP="00B0075F">
      <w:pPr>
        <w:jc w:val="both"/>
      </w:pPr>
      <w:r>
        <w:t xml:space="preserve">Дана общая характеристика видов ЭДО, </w:t>
      </w:r>
      <w:r w:rsidR="00262AFB">
        <w:t>требования к их реализации.</w:t>
      </w:r>
    </w:p>
    <w:p w:rsidR="00884FEA" w:rsidRDefault="00262AFB" w:rsidP="00B0075F">
      <w:pPr>
        <w:jc w:val="both"/>
      </w:pPr>
      <w:r>
        <w:tab/>
        <w:t>ВЫСТУПИЛИ:</w:t>
      </w:r>
      <w:r w:rsidR="002911B2">
        <w:t xml:space="preserve"> </w:t>
      </w:r>
      <w:r w:rsidR="006325A9">
        <w:t xml:space="preserve">Степанова Л.Е., прокомментировала процедуру подключения к личному кабинету, </w:t>
      </w:r>
      <w:r w:rsidR="002911B2">
        <w:t>обратила внимание на необходимость</w:t>
      </w:r>
      <w:r w:rsidR="006325A9">
        <w:t xml:space="preserve"> обучения </w:t>
      </w:r>
      <w:r w:rsidR="002911B2">
        <w:t>работников из числа младшего обслуживающего персонала (кладовщик, завхоз</w:t>
      </w:r>
      <w:r w:rsidR="006325A9">
        <w:t xml:space="preserve"> и т.д.) компьютерной грамотнос</w:t>
      </w:r>
      <w:r w:rsidR="00FB6CDE">
        <w:t xml:space="preserve">ти, как уверенных пользователей или </w:t>
      </w:r>
    </w:p>
    <w:p w:rsidR="00B0075F" w:rsidRDefault="00B0075F" w:rsidP="002911B2">
      <w:pPr>
        <w:ind w:firstLine="708"/>
        <w:jc w:val="both"/>
      </w:pPr>
      <w:r>
        <w:t>РЕШИЛИ:</w:t>
      </w:r>
    </w:p>
    <w:p w:rsidR="00016B64" w:rsidRDefault="00016B64" w:rsidP="00B0075F">
      <w:pPr>
        <w:jc w:val="both"/>
      </w:pPr>
      <w:r>
        <w:tab/>
        <w:t>Руководителям образовательных организаций:</w:t>
      </w:r>
    </w:p>
    <w:p w:rsidR="00B0075F" w:rsidRDefault="001016F4" w:rsidP="001016F4">
      <w:pPr>
        <w:ind w:firstLine="567"/>
        <w:jc w:val="both"/>
      </w:pPr>
      <w:r>
        <w:t>1. </w:t>
      </w:r>
      <w:r w:rsidR="00016B64">
        <w:t>решать</w:t>
      </w:r>
      <w:r w:rsidR="006325A9">
        <w:t xml:space="preserve"> вопросы по внедрению электронного документооборота совместно с бухгалтерами </w:t>
      </w:r>
      <w:r w:rsidR="00016B64">
        <w:t>МКУ «ЦБУ ЛГО»</w:t>
      </w:r>
      <w:r w:rsidR="006325A9">
        <w:t>, обслуживающими ОО;</w:t>
      </w:r>
    </w:p>
    <w:p w:rsidR="007B49FE" w:rsidRDefault="006325A9" w:rsidP="007B49FE">
      <w:pPr>
        <w:ind w:left="567"/>
        <w:jc w:val="both"/>
      </w:pPr>
      <w:r>
        <w:t>2</w:t>
      </w:r>
      <w:r w:rsidR="00016B64">
        <w:t>. уведомить поставщиков услуг о переходе</w:t>
      </w:r>
      <w:r>
        <w:t xml:space="preserve"> образовательн</w:t>
      </w:r>
      <w:r w:rsidR="00016B64">
        <w:t>ой ор</w:t>
      </w:r>
      <w:r w:rsidR="007B49FE">
        <w:t xml:space="preserve">ганизации с </w:t>
      </w:r>
      <w:r w:rsidR="005D5CA1">
        <w:t>янва</w:t>
      </w:r>
      <w:r w:rsidR="007B49FE">
        <w:t>ря</w:t>
      </w:r>
    </w:p>
    <w:p w:rsidR="006325A9" w:rsidRDefault="007B49FE" w:rsidP="007B49FE">
      <w:pPr>
        <w:jc w:val="both"/>
      </w:pPr>
      <w:r>
        <w:t>202</w:t>
      </w:r>
      <w:r w:rsidR="005D5CA1">
        <w:t>1</w:t>
      </w:r>
      <w:r>
        <w:t xml:space="preserve"> года </w:t>
      </w:r>
      <w:r w:rsidR="006325A9">
        <w:t>на электронный документооборот</w:t>
      </w:r>
      <w:r w:rsidR="005D5CA1">
        <w:t xml:space="preserve"> (4 квартал 2020 г. переходный)</w:t>
      </w:r>
      <w:r w:rsidR="001016F4">
        <w:t>;</w:t>
      </w:r>
    </w:p>
    <w:p w:rsidR="001016F4" w:rsidRDefault="00016B64" w:rsidP="001016F4">
      <w:pPr>
        <w:ind w:firstLine="567"/>
        <w:jc w:val="both"/>
      </w:pPr>
      <w:r>
        <w:t>3. п</w:t>
      </w:r>
      <w:r w:rsidR="001016F4">
        <w:t>олучить логин и п</w:t>
      </w:r>
      <w:r>
        <w:t xml:space="preserve">ароль от личного кабинета СБИС </w:t>
      </w:r>
      <w:r w:rsidR="001016F4">
        <w:t>у</w:t>
      </w:r>
      <w:r>
        <w:t xml:space="preserve"> директора МКУ «ЦБУ ЛГО»</w:t>
      </w:r>
      <w:r w:rsidR="001016F4">
        <w:t xml:space="preserve"> Кучевой А.А.;</w:t>
      </w:r>
    </w:p>
    <w:p w:rsidR="001016F4" w:rsidRDefault="001016F4" w:rsidP="001016F4">
      <w:pPr>
        <w:ind w:firstLine="567"/>
        <w:jc w:val="both"/>
      </w:pPr>
      <w:r>
        <w:t>4. </w:t>
      </w:r>
      <w:r w:rsidR="00016B64">
        <w:t>сформировать состав</w:t>
      </w:r>
      <w:r w:rsidR="002911B2">
        <w:t xml:space="preserve"> комиссии, ответственной за обеспечение сохранности основных средств, материальных запасов, обоснованное и своевременное их списание (материально-ответственные лица</w:t>
      </w:r>
      <w:r w:rsidR="00FB6CDE">
        <w:t xml:space="preserve"> - МОЛ</w:t>
      </w:r>
      <w:r w:rsidR="002911B2">
        <w:t>)</w:t>
      </w:r>
      <w:r w:rsidR="00FB6CDE">
        <w:t>;</w:t>
      </w:r>
    </w:p>
    <w:p w:rsidR="001016F4" w:rsidRDefault="00016B64" w:rsidP="001016F4">
      <w:pPr>
        <w:ind w:firstLine="567"/>
        <w:jc w:val="both"/>
      </w:pPr>
      <w:r>
        <w:t>5. </w:t>
      </w:r>
      <w:r w:rsidR="00FB6CDE">
        <w:t>в срок до 25.10.2020 г. направить директору МКУ «ЦБУ ЛГО» Кучевой А.А.</w:t>
      </w:r>
      <w:r w:rsidR="001016F4">
        <w:t xml:space="preserve"> </w:t>
      </w:r>
      <w:r w:rsidR="00FB6CDE">
        <w:t>необходимые</w:t>
      </w:r>
      <w:r w:rsidR="001016F4">
        <w:t xml:space="preserve"> документ</w:t>
      </w:r>
      <w:r w:rsidR="00FB6CDE">
        <w:t>ы</w:t>
      </w:r>
      <w:r w:rsidR="001016F4">
        <w:t xml:space="preserve"> на материально ответственных лиц</w:t>
      </w:r>
      <w:r w:rsidR="00FB6CDE">
        <w:t xml:space="preserve"> (МОЛ)</w:t>
      </w:r>
      <w:r w:rsidR="001016F4">
        <w:t xml:space="preserve"> для оформления </w:t>
      </w:r>
      <w:r w:rsidR="00FB6CDE">
        <w:t xml:space="preserve">их </w:t>
      </w:r>
      <w:r>
        <w:t>электронно-цифровых подписей (ЭЦП)</w:t>
      </w:r>
      <w:r w:rsidR="00FB6CDE">
        <w:t>.</w:t>
      </w:r>
      <w:r>
        <w:t xml:space="preserve"> </w:t>
      </w:r>
    </w:p>
    <w:p w:rsidR="00537D1D" w:rsidRDefault="00537D1D" w:rsidP="00B0075F">
      <w:pPr>
        <w:jc w:val="both"/>
      </w:pPr>
    </w:p>
    <w:p w:rsidR="00B0075F" w:rsidRDefault="00B0075F" w:rsidP="00B0075F">
      <w:pPr>
        <w:jc w:val="both"/>
      </w:pPr>
      <w:r>
        <w:t xml:space="preserve">Председатель </w:t>
      </w:r>
      <w:proofErr w:type="gramStart"/>
      <w:r>
        <w:t>комиссии:_</w:t>
      </w:r>
      <w:proofErr w:type="gramEnd"/>
      <w:r>
        <w:t>__________________</w:t>
      </w:r>
      <w:r w:rsidR="00FB6CDE">
        <w:t>________________________Л.Е.Степанова</w:t>
      </w:r>
    </w:p>
    <w:p w:rsidR="00B0075F" w:rsidRDefault="00B0075F" w:rsidP="00B0075F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подпись</w:t>
      </w:r>
    </w:p>
    <w:p w:rsidR="00B0075F" w:rsidRDefault="00B0075F" w:rsidP="00B0075F">
      <w:pPr>
        <w:jc w:val="both"/>
      </w:pPr>
      <w:r>
        <w:t>Секретарь комиссии:_________________________________________</w:t>
      </w:r>
      <w:r w:rsidR="00FB6CDE">
        <w:t xml:space="preserve">_____ </w:t>
      </w:r>
      <w:r>
        <w:t>Н.А. Новикова</w:t>
      </w:r>
    </w:p>
    <w:p w:rsidR="00B0075F" w:rsidRDefault="00FB6CDE" w:rsidP="00B007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0075F">
        <w:rPr>
          <w:sz w:val="20"/>
          <w:szCs w:val="20"/>
        </w:rPr>
        <w:t>подпись</w:t>
      </w:r>
    </w:p>
    <w:p w:rsidR="003C3395" w:rsidRDefault="003C3395" w:rsidP="00D836E4"/>
    <w:sectPr w:rsidR="003C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10B2"/>
    <w:multiLevelType w:val="hybridMultilevel"/>
    <w:tmpl w:val="52D6616E"/>
    <w:lvl w:ilvl="0" w:tplc="7F460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0F"/>
    <w:rsid w:val="00004CA1"/>
    <w:rsid w:val="00016B64"/>
    <w:rsid w:val="001016F4"/>
    <w:rsid w:val="00262AFB"/>
    <w:rsid w:val="002911B2"/>
    <w:rsid w:val="002F139B"/>
    <w:rsid w:val="00335DD4"/>
    <w:rsid w:val="003808E3"/>
    <w:rsid w:val="003C3395"/>
    <w:rsid w:val="004A2E01"/>
    <w:rsid w:val="004D096F"/>
    <w:rsid w:val="00537D1D"/>
    <w:rsid w:val="00581D10"/>
    <w:rsid w:val="005D5CA1"/>
    <w:rsid w:val="00604678"/>
    <w:rsid w:val="006325A9"/>
    <w:rsid w:val="007B49FE"/>
    <w:rsid w:val="00836D73"/>
    <w:rsid w:val="00884FEA"/>
    <w:rsid w:val="0098472E"/>
    <w:rsid w:val="00AD3B72"/>
    <w:rsid w:val="00B0075F"/>
    <w:rsid w:val="00B2420F"/>
    <w:rsid w:val="00C27F4E"/>
    <w:rsid w:val="00D836E4"/>
    <w:rsid w:val="00F11884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E1CC-2BDB-41E3-8724-799D4209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Пользователь Windows</cp:lastModifiedBy>
  <cp:revision>2</cp:revision>
  <cp:lastPrinted>2020-10-16T09:22:00Z</cp:lastPrinted>
  <dcterms:created xsi:type="dcterms:W3CDTF">2020-10-21T06:29:00Z</dcterms:created>
  <dcterms:modified xsi:type="dcterms:W3CDTF">2020-10-21T06:29:00Z</dcterms:modified>
</cp:coreProperties>
</file>