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23" w:type="pct"/>
        <w:tblLayout w:type="fixed"/>
        <w:tblLook w:val="04A0" w:firstRow="1" w:lastRow="0" w:firstColumn="1" w:lastColumn="0" w:noHBand="0" w:noVBand="1"/>
      </w:tblPr>
      <w:tblGrid>
        <w:gridCol w:w="557"/>
        <w:gridCol w:w="930"/>
        <w:gridCol w:w="1863"/>
        <w:gridCol w:w="1181"/>
        <w:gridCol w:w="3407"/>
        <w:gridCol w:w="1824"/>
      </w:tblGrid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60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4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123B2" w:rsidRPr="00AA7C65" w:rsidTr="00AB0410">
        <w:trPr>
          <w:trHeight w:val="1288"/>
        </w:trPr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Киноклуб «Поговорим о самом важном?!»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14+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Александрович, </w:t>
            </w:r>
            <w:proofErr w:type="spellStart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культорганизатор</w:t>
            </w:r>
            <w:proofErr w:type="spellEnd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МАУ «ЛКДЦ»</w:t>
            </w:r>
          </w:p>
        </w:tc>
        <w:tc>
          <w:tcPr>
            <w:tcW w:w="934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МАУ «ЛКДЦ»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кинозал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Дети поколения «</w:t>
            </w:r>
            <w:r w:rsidRPr="00AA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80">
              <w:rPr>
                <w:rFonts w:ascii="Times New Roman" w:hAnsi="Times New Roman" w:cs="Times New Roman"/>
                <w:sz w:val="24"/>
                <w:szCs w:val="24"/>
              </w:rPr>
              <w:t>родители детей 14+</w:t>
            </w:r>
          </w:p>
        </w:tc>
        <w:tc>
          <w:tcPr>
            <w:tcW w:w="1745" w:type="pct"/>
            <w:vAlign w:val="center"/>
          </w:tcPr>
          <w:p w:rsidR="007123B2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Наталья Михайловна,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музыки МБОУ «СОШ № 2 с УИОП»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Екатерина Николаевна, </w:t>
            </w:r>
            <w:proofErr w:type="spellStart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КИБЕРконсультант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социальный педагог МАДОУ «ЦРР-Детский сад № 21» МО «ЛГО»</w:t>
            </w: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bookmarkEnd w:id="0"/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Лысьве быть!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В Лысьве жить!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одители выпускников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Лариса Евгеньевна,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образования администрации ЛГО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графа Шувалова (голубой зал)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Круглый стол «Куда уходят дети? Говорить ли с подростками о суициде?»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sz w:val="24"/>
                <w:szCs w:val="24"/>
              </w:rPr>
              <w:t>родители детей 14+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редактор пермской краевой школьной газеты Перемена-Пермь, </w:t>
            </w:r>
            <w:proofErr w:type="spellStart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к.м.н</w:t>
            </w:r>
            <w:proofErr w:type="spellEnd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, педиатр, доцент кафедры факультетской педиатрии РНИМУ им. Пирогова</w:t>
            </w:r>
          </w:p>
        </w:tc>
        <w:tc>
          <w:tcPr>
            <w:tcW w:w="934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БС»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ЭПОС – родителям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одители обучающихся 5-7 классов</w:t>
            </w:r>
          </w:p>
        </w:tc>
        <w:tc>
          <w:tcPr>
            <w:tcW w:w="1745" w:type="pct"/>
            <w:vAlign w:val="center"/>
          </w:tcPr>
          <w:p w:rsidR="007123B2" w:rsidRPr="001B7626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6F5DDB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6F5D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</w:t>
            </w:r>
            <w:r w:rsidRPr="006F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626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аналитик отдела отраслевых проектов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626">
              <w:rPr>
                <w:rFonts w:ascii="Times New Roman" w:hAnsi="Times New Roman" w:cs="Times New Roman"/>
                <w:i/>
                <w:sz w:val="24"/>
                <w:szCs w:val="24"/>
              </w:rPr>
              <w:t>ГБУ ПК «Центр Информационного развития Пермского края»</w:t>
            </w: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D9">
              <w:rPr>
                <w:rFonts w:ascii="Times New Roman" w:hAnsi="Times New Roman" w:cs="Times New Roman"/>
                <w:sz w:val="24"/>
                <w:szCs w:val="24"/>
              </w:rPr>
              <w:t>Как помочь старшекласснику сдать экзамены? Что делать, если ЕГЭ не получается сдать на максимальные баллы?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подростка в период экзаменов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sz w:val="24"/>
                <w:szCs w:val="24"/>
              </w:rPr>
              <w:t>родители детей 14+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9D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>Корнилкова</w:t>
            </w:r>
            <w:proofErr w:type="spellEnd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proofErr w:type="gramStart"/>
            <w:r w:rsidRPr="00F929D9">
              <w:rPr>
                <w:rFonts w:ascii="Times New Roman" w:hAnsi="Times New Roman" w:cs="Times New Roman"/>
                <w:i/>
                <w:sz w:val="24"/>
                <w:szCs w:val="24"/>
              </w:rPr>
              <w:t>Западно-уральского</w:t>
            </w:r>
            <w:proofErr w:type="gramEnd"/>
            <w:r w:rsidRPr="00F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института экономики и права</w:t>
            </w: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80">
              <w:rPr>
                <w:rFonts w:ascii="Times New Roman" w:hAnsi="Times New Roman" w:cs="Times New Roman"/>
                <w:sz w:val="24"/>
                <w:szCs w:val="24"/>
              </w:rPr>
              <w:t>Дом графа Шувалова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1F2B80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«От молодежи зависит Родины твердый шаг»: движения для детей и подростков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sz w:val="24"/>
                <w:szCs w:val="24"/>
              </w:rPr>
              <w:t>родители детей 14+</w:t>
            </w:r>
          </w:p>
        </w:tc>
        <w:tc>
          <w:tcPr>
            <w:tcW w:w="1745" w:type="pct"/>
            <w:vAlign w:val="center"/>
          </w:tcPr>
          <w:p w:rsidR="007123B2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Шатова Наталья Ивановна,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МБУДО «ДД(Ю)Т»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3B2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Анатольевна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9EC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директора по воспитательной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аботе МБУ «Молодежный центр»</w:t>
            </w: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МАУ «ЛКДЦ»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Пресс-конференция «Куда пойти учиться после 9 класса?»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9 классов</w:t>
            </w:r>
          </w:p>
        </w:tc>
        <w:tc>
          <w:tcPr>
            <w:tcW w:w="1745" w:type="pct"/>
            <w:vAlign w:val="center"/>
          </w:tcPr>
          <w:p w:rsidR="007123B2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Любовь Николаевна, </w:t>
            </w:r>
            <w:proofErr w:type="spellStart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МБУДО «ДД(Ю)Т»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3B2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МАОУ «Лицей «</w:t>
            </w:r>
            <w:proofErr w:type="spellStart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ВЕКТОРиЯ</w:t>
            </w:r>
            <w:proofErr w:type="spellEnd"/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Ольга Германовна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574FC8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учебно-воспитательной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МАОУ «СОШ № 3»</w:t>
            </w:r>
          </w:p>
        </w:tc>
        <w:tc>
          <w:tcPr>
            <w:tcW w:w="934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  <w:vMerge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D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«Маленькая редакция в школе</w:t>
            </w:r>
            <w:r w:rsidRPr="00F929D9">
              <w:rPr>
                <w:rFonts w:ascii="Times New Roman" w:hAnsi="Times New Roman" w:cs="Times New Roman"/>
                <w:sz w:val="24"/>
                <w:szCs w:val="24"/>
              </w:rPr>
              <w:t xml:space="preserve">. Как открыть </w:t>
            </w:r>
            <w:proofErr w:type="spellStart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 xml:space="preserve"> в школе?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Align w:val="center"/>
          </w:tcPr>
          <w:p w:rsidR="007123B2" w:rsidRPr="00F929D9" w:rsidRDefault="007123B2" w:rsidP="00AB04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СМИ школ и детских садов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F929D9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Юрьевич, </w:t>
            </w:r>
            <w:proofErr w:type="spellStart"/>
            <w:r w:rsidRPr="00F929D9">
              <w:rPr>
                <w:rFonts w:ascii="Times New Roman" w:hAnsi="Times New Roman" w:cs="Times New Roman"/>
                <w:i/>
                <w:sz w:val="24"/>
                <w:szCs w:val="24"/>
              </w:rPr>
              <w:t>медиапедагог</w:t>
            </w:r>
            <w:proofErr w:type="spellEnd"/>
            <w:r w:rsidRPr="00F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пермской краевой школьной газеты «Перемена-Пермь»</w:t>
            </w:r>
          </w:p>
        </w:tc>
        <w:tc>
          <w:tcPr>
            <w:tcW w:w="934" w:type="pct"/>
            <w:vAlign w:val="center"/>
          </w:tcPr>
          <w:p w:rsidR="007123B2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</w:tr>
      <w:tr w:rsidR="007123B2" w:rsidRPr="00AA7C65" w:rsidTr="00AB0410">
        <w:tc>
          <w:tcPr>
            <w:tcW w:w="285" w:type="pct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vAlign w:val="center"/>
          </w:tcPr>
          <w:p w:rsidR="007123B2" w:rsidRPr="008D495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54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ЕГЭ по английскому языку: мифы и реальность</w:t>
            </w:r>
          </w:p>
        </w:tc>
        <w:tc>
          <w:tcPr>
            <w:tcW w:w="605" w:type="pct"/>
            <w:vAlign w:val="center"/>
          </w:tcPr>
          <w:p w:rsidR="007123B2" w:rsidRPr="00AA7C65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>одители и обучающиеся, сдающие ЕГЭ по английскому языку, учителя английского языка</w:t>
            </w:r>
          </w:p>
        </w:tc>
        <w:tc>
          <w:tcPr>
            <w:tcW w:w="1745" w:type="pct"/>
            <w:vAlign w:val="center"/>
          </w:tcPr>
          <w:p w:rsidR="007123B2" w:rsidRPr="00AA7C65" w:rsidRDefault="007123B2" w:rsidP="00AB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6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Наталья Николаевна, </w:t>
            </w:r>
            <w:r w:rsidRPr="00AA7C6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«Школа иностранных языков»</w:t>
            </w:r>
          </w:p>
        </w:tc>
        <w:tc>
          <w:tcPr>
            <w:tcW w:w="934" w:type="pct"/>
            <w:vAlign w:val="center"/>
          </w:tcPr>
          <w:p w:rsidR="007123B2" w:rsidRPr="001F2B80" w:rsidRDefault="007123B2" w:rsidP="00A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</w:tbl>
    <w:p w:rsidR="00FB0A83" w:rsidRDefault="00FB0A83"/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86" w:rsidRDefault="00D11886" w:rsidP="007123B2">
      <w:pPr>
        <w:spacing w:after="0" w:line="240" w:lineRule="auto"/>
      </w:pPr>
      <w:r>
        <w:separator/>
      </w:r>
    </w:p>
  </w:endnote>
  <w:endnote w:type="continuationSeparator" w:id="0">
    <w:p w:rsidR="00D11886" w:rsidRDefault="00D11886" w:rsidP="0071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86" w:rsidRDefault="00D11886" w:rsidP="007123B2">
      <w:pPr>
        <w:spacing w:after="0" w:line="240" w:lineRule="auto"/>
      </w:pPr>
      <w:r>
        <w:separator/>
      </w:r>
    </w:p>
  </w:footnote>
  <w:footnote w:type="continuationSeparator" w:id="0">
    <w:p w:rsidR="00D11886" w:rsidRDefault="00D11886" w:rsidP="0071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9"/>
    <w:rsid w:val="00535F59"/>
    <w:rsid w:val="007123B2"/>
    <w:rsid w:val="00D11886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CCD5-86CB-46D3-815C-8CDFB60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3B2"/>
  </w:style>
  <w:style w:type="paragraph" w:styleId="a6">
    <w:name w:val="footer"/>
    <w:basedOn w:val="a"/>
    <w:link w:val="a7"/>
    <w:uiPriority w:val="99"/>
    <w:unhideWhenUsed/>
    <w:rsid w:val="0071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2021-04-02T04:13:00Z</dcterms:created>
  <dcterms:modified xsi:type="dcterms:W3CDTF">2021-04-02T04:15:00Z</dcterms:modified>
</cp:coreProperties>
</file>