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34" w:rsidRPr="002E3133" w:rsidRDefault="00191D34" w:rsidP="00191D34">
      <w:pPr>
        <w:spacing w:before="85" w:line="242" w:lineRule="auto"/>
        <w:ind w:left="2420" w:right="3420"/>
        <w:jc w:val="center"/>
        <w:rPr>
          <w:b/>
          <w:sz w:val="24"/>
          <w:szCs w:val="24"/>
        </w:rPr>
      </w:pPr>
    </w:p>
    <w:p w:rsidR="007A578A" w:rsidRPr="002E3133" w:rsidRDefault="007A578A" w:rsidP="00191D34">
      <w:pPr>
        <w:spacing w:before="85" w:line="242" w:lineRule="auto"/>
        <w:ind w:left="2420" w:right="3420"/>
        <w:jc w:val="center"/>
        <w:rPr>
          <w:b/>
          <w:sz w:val="24"/>
          <w:szCs w:val="24"/>
        </w:rPr>
      </w:pPr>
      <w:r w:rsidRPr="002E3133">
        <w:rPr>
          <w:b/>
          <w:sz w:val="24"/>
          <w:szCs w:val="24"/>
        </w:rPr>
        <w:t xml:space="preserve">Методический анализ результатов ВПР </w:t>
      </w:r>
      <w:proofErr w:type="gramStart"/>
      <w:r w:rsidRPr="002E3133">
        <w:rPr>
          <w:b/>
          <w:sz w:val="24"/>
          <w:szCs w:val="24"/>
        </w:rPr>
        <w:t>по</w:t>
      </w:r>
      <w:proofErr w:type="gramEnd"/>
      <w:r w:rsidRPr="002E3133">
        <w:rPr>
          <w:b/>
          <w:sz w:val="24"/>
          <w:szCs w:val="24"/>
        </w:rPr>
        <w:t xml:space="preserve"> учебному предмету</w:t>
      </w:r>
    </w:p>
    <w:p w:rsidR="007A578A" w:rsidRPr="002E3133" w:rsidRDefault="007A578A" w:rsidP="007A578A">
      <w:pPr>
        <w:spacing w:line="315" w:lineRule="exact"/>
        <w:ind w:left="2420" w:right="3417"/>
        <w:jc w:val="center"/>
        <w:rPr>
          <w:b/>
          <w:sz w:val="24"/>
          <w:szCs w:val="24"/>
        </w:rPr>
      </w:pPr>
      <w:r w:rsidRPr="002E3133">
        <w:rPr>
          <w:b/>
          <w:sz w:val="24"/>
          <w:szCs w:val="24"/>
        </w:rPr>
        <w:t>ФИЗИКА</w:t>
      </w:r>
    </w:p>
    <w:p w:rsidR="007A578A" w:rsidRPr="002E3133" w:rsidRDefault="007A578A" w:rsidP="007A578A">
      <w:pPr>
        <w:spacing w:line="251" w:lineRule="exact"/>
        <w:ind w:left="2420" w:right="3418"/>
        <w:jc w:val="center"/>
        <w:rPr>
          <w:i/>
          <w:sz w:val="24"/>
          <w:szCs w:val="24"/>
        </w:rPr>
      </w:pPr>
      <w:r w:rsidRPr="002E3133">
        <w:rPr>
          <w:i/>
          <w:sz w:val="24"/>
          <w:szCs w:val="24"/>
        </w:rPr>
        <w:t>(наименование учебного предмета, класс)</w:t>
      </w:r>
    </w:p>
    <w:p w:rsidR="007A578A" w:rsidRPr="002E3133" w:rsidRDefault="007A578A" w:rsidP="007A578A">
      <w:pPr>
        <w:tabs>
          <w:tab w:val="left" w:pos="2177"/>
          <w:tab w:val="left" w:pos="2738"/>
        </w:tabs>
        <w:spacing w:before="3"/>
        <w:ind w:right="1000"/>
        <w:jc w:val="center"/>
        <w:rPr>
          <w:b/>
          <w:sz w:val="24"/>
          <w:szCs w:val="24"/>
        </w:rPr>
      </w:pPr>
      <w:r w:rsidRPr="002E3133">
        <w:rPr>
          <w:b/>
          <w:sz w:val="24"/>
          <w:szCs w:val="24"/>
        </w:rPr>
        <w:t>по</w:t>
      </w:r>
      <w:r w:rsidRPr="002E3133">
        <w:rPr>
          <w:b/>
          <w:spacing w:val="-2"/>
          <w:sz w:val="24"/>
          <w:szCs w:val="24"/>
        </w:rPr>
        <w:t xml:space="preserve"> </w:t>
      </w:r>
      <w:r w:rsidRPr="002E3133">
        <w:rPr>
          <w:b/>
          <w:sz w:val="24"/>
          <w:szCs w:val="24"/>
        </w:rPr>
        <w:t>программе</w:t>
      </w:r>
      <w:r w:rsidRPr="002E3133">
        <w:rPr>
          <w:b/>
          <w:sz w:val="24"/>
          <w:szCs w:val="24"/>
          <w:u w:val="single"/>
        </w:rPr>
        <w:t xml:space="preserve"> </w:t>
      </w:r>
      <w:r w:rsidRPr="002E3133">
        <w:rPr>
          <w:b/>
          <w:sz w:val="24"/>
          <w:szCs w:val="24"/>
          <w:u w:val="single"/>
        </w:rPr>
        <w:tab/>
      </w:r>
      <w:r w:rsidRPr="002E3133">
        <w:rPr>
          <w:b/>
          <w:sz w:val="24"/>
          <w:szCs w:val="24"/>
        </w:rPr>
        <w:t>8</w:t>
      </w:r>
      <w:r w:rsidRPr="002E3133">
        <w:rPr>
          <w:b/>
          <w:sz w:val="24"/>
          <w:szCs w:val="24"/>
          <w:u w:val="single"/>
        </w:rPr>
        <w:t xml:space="preserve"> </w:t>
      </w:r>
      <w:r w:rsidRPr="002E3133">
        <w:rPr>
          <w:b/>
          <w:sz w:val="24"/>
          <w:szCs w:val="24"/>
          <w:u w:val="single"/>
        </w:rPr>
        <w:tab/>
      </w:r>
      <w:r w:rsidRPr="002E3133">
        <w:rPr>
          <w:b/>
          <w:sz w:val="24"/>
          <w:szCs w:val="24"/>
        </w:rPr>
        <w:t>класса</w:t>
      </w:r>
    </w:p>
    <w:p w:rsidR="007A578A" w:rsidRPr="002E3133" w:rsidRDefault="007A578A" w:rsidP="007A578A">
      <w:pPr>
        <w:pStyle w:val="a3"/>
        <w:spacing w:before="3"/>
        <w:rPr>
          <w:b/>
        </w:rPr>
      </w:pPr>
    </w:p>
    <w:p w:rsidR="007A578A" w:rsidRPr="002E3133" w:rsidRDefault="007A578A" w:rsidP="007A578A">
      <w:pPr>
        <w:pStyle w:val="1"/>
        <w:numPr>
          <w:ilvl w:val="1"/>
          <w:numId w:val="1"/>
        </w:numPr>
        <w:tabs>
          <w:tab w:val="left" w:pos="841"/>
          <w:tab w:val="left" w:pos="842"/>
        </w:tabs>
        <w:spacing w:before="90" w:line="275" w:lineRule="exact"/>
        <w:ind w:hanging="710"/>
      </w:pPr>
      <w:r w:rsidRPr="002E3133">
        <w:t>Количество участников ВПР по учебному предмету за 202</w:t>
      </w:r>
      <w:r w:rsidR="006D55BC" w:rsidRPr="002E3133">
        <w:t>1</w:t>
      </w:r>
      <w:r w:rsidRPr="002E3133">
        <w:t xml:space="preserve"> учебный год</w:t>
      </w:r>
    </w:p>
    <w:p w:rsidR="007A578A" w:rsidRPr="002E3133" w:rsidRDefault="007A578A" w:rsidP="007A578A">
      <w:pPr>
        <w:spacing w:after="6" w:line="252" w:lineRule="exact"/>
        <w:ind w:left="8839"/>
        <w:rPr>
          <w:i/>
          <w:sz w:val="24"/>
          <w:szCs w:val="24"/>
        </w:rPr>
      </w:pPr>
      <w:r w:rsidRPr="002E3133">
        <w:rPr>
          <w:i/>
          <w:sz w:val="24"/>
          <w:szCs w:val="24"/>
        </w:rPr>
        <w:t>Таблица 1</w:t>
      </w:r>
    </w:p>
    <w:tbl>
      <w:tblPr>
        <w:tblStyle w:val="TableNormal"/>
        <w:tblW w:w="9648" w:type="dxa"/>
        <w:jc w:val="center"/>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2551"/>
        <w:gridCol w:w="2977"/>
      </w:tblGrid>
      <w:tr w:rsidR="007A578A" w:rsidRPr="002E3133" w:rsidTr="00FC6546">
        <w:trPr>
          <w:trHeight w:val="228"/>
          <w:jc w:val="center"/>
        </w:trPr>
        <w:tc>
          <w:tcPr>
            <w:tcW w:w="4120" w:type="dxa"/>
            <w:vMerge w:val="restart"/>
          </w:tcPr>
          <w:p w:rsidR="007A578A" w:rsidRPr="002E3133" w:rsidRDefault="007A578A" w:rsidP="0095362F">
            <w:pPr>
              <w:pStyle w:val="TableParagraph"/>
              <w:spacing w:before="140"/>
              <w:ind w:left="1082"/>
              <w:rPr>
                <w:b/>
                <w:sz w:val="24"/>
                <w:szCs w:val="24"/>
              </w:rPr>
            </w:pPr>
            <w:proofErr w:type="spellStart"/>
            <w:r w:rsidRPr="002E3133">
              <w:rPr>
                <w:b/>
                <w:sz w:val="24"/>
                <w:szCs w:val="24"/>
              </w:rPr>
              <w:t>Группы</w:t>
            </w:r>
            <w:proofErr w:type="spellEnd"/>
            <w:r w:rsidRPr="002E3133">
              <w:rPr>
                <w:b/>
                <w:sz w:val="24"/>
                <w:szCs w:val="24"/>
              </w:rPr>
              <w:t xml:space="preserve"> </w:t>
            </w:r>
            <w:proofErr w:type="spellStart"/>
            <w:r w:rsidRPr="002E3133">
              <w:rPr>
                <w:b/>
                <w:sz w:val="24"/>
                <w:szCs w:val="24"/>
              </w:rPr>
              <w:t>участников</w:t>
            </w:r>
            <w:proofErr w:type="spellEnd"/>
          </w:p>
        </w:tc>
        <w:tc>
          <w:tcPr>
            <w:tcW w:w="2551" w:type="dxa"/>
            <w:vMerge w:val="restart"/>
            <w:vAlign w:val="center"/>
          </w:tcPr>
          <w:p w:rsidR="007A578A" w:rsidRPr="002E3133" w:rsidRDefault="007A578A" w:rsidP="0095362F">
            <w:pPr>
              <w:pStyle w:val="TableParagraph"/>
              <w:spacing w:before="42"/>
              <w:ind w:left="108"/>
              <w:jc w:val="center"/>
              <w:rPr>
                <w:sz w:val="24"/>
                <w:szCs w:val="24"/>
              </w:rPr>
            </w:pPr>
            <w:proofErr w:type="spellStart"/>
            <w:r w:rsidRPr="002E3133">
              <w:rPr>
                <w:sz w:val="24"/>
                <w:szCs w:val="24"/>
              </w:rPr>
              <w:t>Кол-во</w:t>
            </w:r>
            <w:proofErr w:type="spellEnd"/>
            <w:r w:rsidRPr="002E3133">
              <w:rPr>
                <w:sz w:val="24"/>
                <w:szCs w:val="24"/>
              </w:rPr>
              <w:t xml:space="preserve"> ОО</w:t>
            </w:r>
          </w:p>
        </w:tc>
        <w:tc>
          <w:tcPr>
            <w:tcW w:w="2977" w:type="dxa"/>
            <w:tcBorders>
              <w:bottom w:val="nil"/>
            </w:tcBorders>
          </w:tcPr>
          <w:p w:rsidR="007A578A" w:rsidRPr="002E3133" w:rsidRDefault="007A578A" w:rsidP="0095362F">
            <w:pPr>
              <w:pStyle w:val="TableParagraph"/>
              <w:spacing w:before="42"/>
              <w:ind w:left="108"/>
              <w:jc w:val="center"/>
              <w:rPr>
                <w:sz w:val="24"/>
                <w:szCs w:val="24"/>
              </w:rPr>
            </w:pPr>
            <w:proofErr w:type="spellStart"/>
            <w:r w:rsidRPr="002E3133">
              <w:rPr>
                <w:sz w:val="24"/>
                <w:szCs w:val="24"/>
              </w:rPr>
              <w:t>Обучающиеся</w:t>
            </w:r>
            <w:proofErr w:type="spellEnd"/>
            <w:r w:rsidRPr="002E3133">
              <w:rPr>
                <w:sz w:val="24"/>
                <w:szCs w:val="24"/>
              </w:rPr>
              <w:t xml:space="preserve"> </w:t>
            </w:r>
            <w:proofErr w:type="spellStart"/>
            <w:r w:rsidRPr="002E3133">
              <w:rPr>
                <w:sz w:val="24"/>
                <w:szCs w:val="24"/>
              </w:rPr>
              <w:t>текущего</w:t>
            </w:r>
            <w:proofErr w:type="spellEnd"/>
            <w:r w:rsidRPr="002E3133">
              <w:rPr>
                <w:sz w:val="24"/>
                <w:szCs w:val="24"/>
              </w:rPr>
              <w:t xml:space="preserve"> </w:t>
            </w:r>
            <w:proofErr w:type="spellStart"/>
            <w:r w:rsidRPr="002E3133">
              <w:rPr>
                <w:sz w:val="24"/>
                <w:szCs w:val="24"/>
              </w:rPr>
              <w:t>года</w:t>
            </w:r>
            <w:proofErr w:type="spellEnd"/>
          </w:p>
        </w:tc>
      </w:tr>
      <w:tr w:rsidR="007A578A" w:rsidRPr="002E3133" w:rsidTr="00FC6546">
        <w:trPr>
          <w:trHeight w:val="228"/>
          <w:jc w:val="center"/>
        </w:trPr>
        <w:tc>
          <w:tcPr>
            <w:tcW w:w="4120" w:type="dxa"/>
            <w:vMerge/>
            <w:tcBorders>
              <w:top w:val="nil"/>
            </w:tcBorders>
          </w:tcPr>
          <w:p w:rsidR="007A578A" w:rsidRPr="002E3133" w:rsidRDefault="007A578A" w:rsidP="0095362F">
            <w:pPr>
              <w:rPr>
                <w:sz w:val="24"/>
                <w:szCs w:val="24"/>
              </w:rPr>
            </w:pPr>
          </w:p>
        </w:tc>
        <w:tc>
          <w:tcPr>
            <w:tcW w:w="2551" w:type="dxa"/>
            <w:vMerge/>
          </w:tcPr>
          <w:p w:rsidR="007A578A" w:rsidRPr="002E3133" w:rsidRDefault="007A578A" w:rsidP="0095362F">
            <w:pPr>
              <w:pStyle w:val="TableParagraph"/>
              <w:spacing w:line="256" w:lineRule="exact"/>
              <w:ind w:left="776"/>
              <w:rPr>
                <w:sz w:val="24"/>
                <w:szCs w:val="24"/>
              </w:rPr>
            </w:pPr>
          </w:p>
        </w:tc>
        <w:tc>
          <w:tcPr>
            <w:tcW w:w="2977" w:type="dxa"/>
            <w:tcBorders>
              <w:top w:val="nil"/>
            </w:tcBorders>
          </w:tcPr>
          <w:p w:rsidR="007A578A" w:rsidRPr="002E3133" w:rsidRDefault="007A578A" w:rsidP="0095362F">
            <w:pPr>
              <w:pStyle w:val="TableParagraph"/>
              <w:spacing w:line="256" w:lineRule="exact"/>
              <w:ind w:left="776"/>
              <w:jc w:val="center"/>
              <w:rPr>
                <w:sz w:val="24"/>
                <w:szCs w:val="24"/>
              </w:rPr>
            </w:pPr>
            <w:proofErr w:type="spellStart"/>
            <w:proofErr w:type="gramStart"/>
            <w:r w:rsidRPr="002E3133">
              <w:rPr>
                <w:sz w:val="24"/>
                <w:szCs w:val="24"/>
              </w:rPr>
              <w:t>чел</w:t>
            </w:r>
            <w:proofErr w:type="spellEnd"/>
            <w:proofErr w:type="gramEnd"/>
            <w:r w:rsidRPr="002E3133">
              <w:rPr>
                <w:sz w:val="24"/>
                <w:szCs w:val="24"/>
              </w:rPr>
              <w:t>.</w:t>
            </w:r>
          </w:p>
        </w:tc>
      </w:tr>
      <w:tr w:rsidR="007A578A" w:rsidRPr="002E3133" w:rsidTr="00FC6546">
        <w:trPr>
          <w:trHeight w:val="312"/>
          <w:jc w:val="center"/>
        </w:trPr>
        <w:tc>
          <w:tcPr>
            <w:tcW w:w="4120" w:type="dxa"/>
          </w:tcPr>
          <w:p w:rsidR="007A578A" w:rsidRPr="002E3133" w:rsidRDefault="007A578A" w:rsidP="0095362F">
            <w:pPr>
              <w:pStyle w:val="TableParagraph"/>
              <w:spacing w:before="42"/>
              <w:ind w:left="108"/>
              <w:rPr>
                <w:sz w:val="24"/>
                <w:szCs w:val="24"/>
              </w:rPr>
            </w:pPr>
            <w:proofErr w:type="spellStart"/>
            <w:r w:rsidRPr="002E3133">
              <w:rPr>
                <w:sz w:val="24"/>
                <w:szCs w:val="24"/>
              </w:rPr>
              <w:t>Пермский</w:t>
            </w:r>
            <w:proofErr w:type="spellEnd"/>
            <w:r w:rsidRPr="002E3133">
              <w:rPr>
                <w:sz w:val="24"/>
                <w:szCs w:val="24"/>
              </w:rPr>
              <w:t xml:space="preserve"> </w:t>
            </w:r>
            <w:proofErr w:type="spellStart"/>
            <w:r w:rsidRPr="002E3133">
              <w:rPr>
                <w:sz w:val="24"/>
                <w:szCs w:val="24"/>
              </w:rPr>
              <w:t>край</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578A" w:rsidRPr="002E3133" w:rsidRDefault="006D55BC" w:rsidP="0095362F">
            <w:pPr>
              <w:jc w:val="center"/>
              <w:rPr>
                <w:color w:val="000000"/>
                <w:sz w:val="24"/>
                <w:szCs w:val="24"/>
                <w:lang w:val="ru-RU" w:bidi="ar-SA"/>
              </w:rPr>
            </w:pPr>
            <w:r w:rsidRPr="002E3133">
              <w:rPr>
                <w:color w:val="000000"/>
                <w:sz w:val="24"/>
                <w:szCs w:val="24"/>
                <w:lang w:val="ru-RU"/>
              </w:rPr>
              <w:t>321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578A" w:rsidRPr="002E3133" w:rsidRDefault="006D55BC" w:rsidP="0095362F">
            <w:pPr>
              <w:jc w:val="center"/>
              <w:rPr>
                <w:color w:val="000000"/>
                <w:sz w:val="24"/>
                <w:szCs w:val="24"/>
                <w:lang w:val="ru-RU" w:bidi="ar-SA"/>
              </w:rPr>
            </w:pPr>
            <w:r w:rsidRPr="002E3133">
              <w:rPr>
                <w:color w:val="000000"/>
                <w:sz w:val="24"/>
                <w:szCs w:val="24"/>
                <w:lang w:val="ru-RU"/>
              </w:rPr>
              <w:t>8677</w:t>
            </w:r>
          </w:p>
        </w:tc>
      </w:tr>
      <w:tr w:rsidR="007A578A" w:rsidRPr="002E3133" w:rsidTr="00FC6546">
        <w:trPr>
          <w:trHeight w:val="312"/>
          <w:jc w:val="center"/>
        </w:trPr>
        <w:tc>
          <w:tcPr>
            <w:tcW w:w="4120" w:type="dxa"/>
          </w:tcPr>
          <w:p w:rsidR="007A578A" w:rsidRPr="002E3133" w:rsidRDefault="007A578A" w:rsidP="0095362F">
            <w:pPr>
              <w:pStyle w:val="TableParagraph"/>
              <w:spacing w:before="42"/>
              <w:ind w:left="108"/>
              <w:rPr>
                <w:sz w:val="24"/>
                <w:szCs w:val="24"/>
              </w:rPr>
            </w:pPr>
            <w:proofErr w:type="spellStart"/>
            <w:r w:rsidRPr="002E3133">
              <w:rPr>
                <w:sz w:val="24"/>
                <w:szCs w:val="24"/>
              </w:rPr>
              <w:t>Лысьвенский</w:t>
            </w:r>
            <w:proofErr w:type="spellEnd"/>
            <w:r w:rsidRPr="002E3133">
              <w:rPr>
                <w:sz w:val="24"/>
                <w:szCs w:val="24"/>
              </w:rPr>
              <w:t xml:space="preserve"> </w:t>
            </w:r>
            <w:proofErr w:type="spellStart"/>
            <w:r w:rsidRPr="002E3133">
              <w:rPr>
                <w:sz w:val="24"/>
                <w:szCs w:val="24"/>
              </w:rPr>
              <w:t>городской</w:t>
            </w:r>
            <w:proofErr w:type="spellEnd"/>
            <w:r w:rsidRPr="002E3133">
              <w:rPr>
                <w:sz w:val="24"/>
                <w:szCs w:val="24"/>
              </w:rPr>
              <w:t xml:space="preserve"> </w:t>
            </w:r>
            <w:proofErr w:type="spellStart"/>
            <w:r w:rsidRPr="002E3133">
              <w:rPr>
                <w:sz w:val="24"/>
                <w:szCs w:val="24"/>
              </w:rPr>
              <w:t>округ</w:t>
            </w:r>
            <w:proofErr w:type="spellEnd"/>
            <w:r w:rsidRPr="002E3133">
              <w:rPr>
                <w:sz w:val="24"/>
                <w:szCs w:val="24"/>
              </w:rPr>
              <w:t xml:space="preserve"> (ЛГО)</w:t>
            </w:r>
          </w:p>
        </w:tc>
        <w:tc>
          <w:tcPr>
            <w:tcW w:w="2551" w:type="dxa"/>
            <w:tcBorders>
              <w:top w:val="nil"/>
              <w:left w:val="single" w:sz="4" w:space="0" w:color="000000"/>
              <w:bottom w:val="single" w:sz="4" w:space="0" w:color="000000"/>
              <w:right w:val="single" w:sz="4" w:space="0" w:color="000000"/>
            </w:tcBorders>
            <w:shd w:val="clear" w:color="auto" w:fill="auto"/>
            <w:vAlign w:val="bottom"/>
          </w:tcPr>
          <w:p w:rsidR="007A578A" w:rsidRPr="002E3133" w:rsidRDefault="006D55BC" w:rsidP="0095362F">
            <w:pPr>
              <w:jc w:val="center"/>
              <w:rPr>
                <w:color w:val="000000"/>
                <w:sz w:val="24"/>
                <w:szCs w:val="24"/>
                <w:lang w:val="ru-RU"/>
              </w:rPr>
            </w:pPr>
            <w:r w:rsidRPr="002E3133">
              <w:rPr>
                <w:color w:val="000000"/>
                <w:sz w:val="24"/>
                <w:szCs w:val="24"/>
                <w:lang w:val="ru-RU"/>
              </w:rPr>
              <w:t>5</w:t>
            </w:r>
          </w:p>
        </w:tc>
        <w:tc>
          <w:tcPr>
            <w:tcW w:w="2977" w:type="dxa"/>
            <w:tcBorders>
              <w:top w:val="nil"/>
              <w:left w:val="single" w:sz="4" w:space="0" w:color="000000"/>
              <w:bottom w:val="single" w:sz="4" w:space="0" w:color="000000"/>
              <w:right w:val="single" w:sz="4" w:space="0" w:color="000000"/>
            </w:tcBorders>
            <w:shd w:val="clear" w:color="auto" w:fill="auto"/>
            <w:vAlign w:val="bottom"/>
          </w:tcPr>
          <w:p w:rsidR="007A578A" w:rsidRPr="002E3133" w:rsidRDefault="006D55BC" w:rsidP="0095362F">
            <w:pPr>
              <w:jc w:val="center"/>
              <w:rPr>
                <w:color w:val="000000"/>
                <w:sz w:val="24"/>
                <w:szCs w:val="24"/>
                <w:lang w:val="ru-RU"/>
              </w:rPr>
            </w:pPr>
            <w:r w:rsidRPr="002E3133">
              <w:rPr>
                <w:color w:val="000000"/>
                <w:sz w:val="24"/>
                <w:szCs w:val="24"/>
                <w:lang w:val="ru-RU"/>
              </w:rPr>
              <w:t>227</w:t>
            </w:r>
          </w:p>
        </w:tc>
      </w:tr>
    </w:tbl>
    <w:p w:rsidR="007A578A" w:rsidRPr="002E3133" w:rsidRDefault="007A578A" w:rsidP="007A578A">
      <w:pPr>
        <w:pStyle w:val="a3"/>
        <w:spacing w:before="10"/>
        <w:rPr>
          <w:i/>
        </w:rPr>
      </w:pPr>
    </w:p>
    <w:p w:rsidR="007A578A" w:rsidRPr="002E3133" w:rsidRDefault="007A578A" w:rsidP="007A578A">
      <w:pPr>
        <w:pStyle w:val="1"/>
        <w:numPr>
          <w:ilvl w:val="1"/>
          <w:numId w:val="1"/>
        </w:numPr>
        <w:tabs>
          <w:tab w:val="left" w:pos="614"/>
        </w:tabs>
        <w:spacing w:before="90"/>
        <w:ind w:left="613" w:hanging="482"/>
      </w:pPr>
      <w:r w:rsidRPr="002E3133">
        <w:t>Основные результаты ВПР по</w:t>
      </w:r>
      <w:r w:rsidRPr="002E3133">
        <w:rPr>
          <w:spacing w:val="-5"/>
        </w:rPr>
        <w:t xml:space="preserve"> </w:t>
      </w:r>
      <w:r w:rsidRPr="002E3133">
        <w:t>предмету</w:t>
      </w:r>
    </w:p>
    <w:p w:rsidR="007A578A" w:rsidRPr="002E3133" w:rsidRDefault="007A578A" w:rsidP="007A578A">
      <w:pPr>
        <w:pStyle w:val="a3"/>
        <w:spacing w:before="3"/>
        <w:rPr>
          <w:b/>
        </w:rPr>
      </w:pPr>
    </w:p>
    <w:p w:rsidR="007A578A" w:rsidRPr="002E3133" w:rsidRDefault="007A578A" w:rsidP="007A578A">
      <w:pPr>
        <w:pStyle w:val="a5"/>
        <w:numPr>
          <w:ilvl w:val="2"/>
          <w:numId w:val="1"/>
        </w:numPr>
        <w:tabs>
          <w:tab w:val="left" w:pos="794"/>
        </w:tabs>
        <w:spacing w:before="90" w:line="275" w:lineRule="exact"/>
        <w:ind w:hanging="662"/>
        <w:rPr>
          <w:b/>
          <w:sz w:val="24"/>
          <w:szCs w:val="24"/>
        </w:rPr>
      </w:pPr>
      <w:r w:rsidRPr="002E3133">
        <w:rPr>
          <w:b/>
          <w:sz w:val="24"/>
          <w:szCs w:val="24"/>
        </w:rPr>
        <w:t>Статистика результатов ВПР по отметкам за 2020 учебный год</w:t>
      </w:r>
    </w:p>
    <w:p w:rsidR="007A578A" w:rsidRPr="002E3133" w:rsidRDefault="007A578A" w:rsidP="007A578A">
      <w:pPr>
        <w:spacing w:after="5" w:line="252" w:lineRule="exact"/>
        <w:ind w:left="8839"/>
        <w:rPr>
          <w:i/>
          <w:sz w:val="24"/>
          <w:szCs w:val="24"/>
        </w:rPr>
      </w:pPr>
      <w:r w:rsidRPr="002E3133">
        <w:rPr>
          <w:i/>
          <w:sz w:val="24"/>
          <w:szCs w:val="24"/>
        </w:rPr>
        <w:t>Таблица 2</w:t>
      </w:r>
    </w:p>
    <w:tbl>
      <w:tblPr>
        <w:tblStyle w:val="TableNormal"/>
        <w:tblW w:w="0" w:type="auto"/>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1464"/>
        <w:gridCol w:w="1466"/>
        <w:gridCol w:w="1464"/>
        <w:gridCol w:w="1466"/>
      </w:tblGrid>
      <w:tr w:rsidR="007A578A" w:rsidRPr="002E3133" w:rsidTr="008A2973">
        <w:trPr>
          <w:trHeight w:val="451"/>
          <w:jc w:val="center"/>
        </w:trPr>
        <w:tc>
          <w:tcPr>
            <w:tcW w:w="3076" w:type="dxa"/>
          </w:tcPr>
          <w:p w:rsidR="007A578A" w:rsidRPr="002E3133" w:rsidRDefault="007A578A" w:rsidP="008A2973">
            <w:pPr>
              <w:jc w:val="center"/>
              <w:rPr>
                <w:sz w:val="24"/>
                <w:szCs w:val="24"/>
              </w:rPr>
            </w:pPr>
          </w:p>
        </w:tc>
        <w:tc>
          <w:tcPr>
            <w:tcW w:w="1464" w:type="dxa"/>
            <w:shd w:val="clear" w:color="auto" w:fill="auto"/>
            <w:vAlign w:val="bottom"/>
          </w:tcPr>
          <w:p w:rsidR="007A578A" w:rsidRPr="002E3133" w:rsidRDefault="007A578A" w:rsidP="0095362F">
            <w:pPr>
              <w:jc w:val="center"/>
              <w:rPr>
                <w:b/>
                <w:bCs/>
                <w:color w:val="000000"/>
                <w:sz w:val="24"/>
                <w:szCs w:val="24"/>
                <w:lang w:bidi="ar-SA"/>
              </w:rPr>
            </w:pPr>
            <w:r w:rsidRPr="002E3133">
              <w:rPr>
                <w:b/>
                <w:bCs/>
                <w:color w:val="000000"/>
                <w:sz w:val="24"/>
                <w:szCs w:val="24"/>
              </w:rPr>
              <w:t>2</w:t>
            </w:r>
          </w:p>
        </w:tc>
        <w:tc>
          <w:tcPr>
            <w:tcW w:w="1466" w:type="dxa"/>
            <w:shd w:val="clear" w:color="auto" w:fill="auto"/>
            <w:vAlign w:val="bottom"/>
          </w:tcPr>
          <w:p w:rsidR="007A578A" w:rsidRPr="002E3133" w:rsidRDefault="007A578A" w:rsidP="0095362F">
            <w:pPr>
              <w:jc w:val="center"/>
              <w:rPr>
                <w:b/>
                <w:bCs/>
                <w:color w:val="000000"/>
                <w:sz w:val="24"/>
                <w:szCs w:val="24"/>
              </w:rPr>
            </w:pPr>
            <w:r w:rsidRPr="002E3133">
              <w:rPr>
                <w:b/>
                <w:bCs/>
                <w:color w:val="000000"/>
                <w:sz w:val="24"/>
                <w:szCs w:val="24"/>
              </w:rPr>
              <w:t>3</w:t>
            </w:r>
          </w:p>
        </w:tc>
        <w:tc>
          <w:tcPr>
            <w:tcW w:w="1464" w:type="dxa"/>
            <w:shd w:val="clear" w:color="auto" w:fill="auto"/>
            <w:vAlign w:val="bottom"/>
          </w:tcPr>
          <w:p w:rsidR="007A578A" w:rsidRPr="002E3133" w:rsidRDefault="007A578A" w:rsidP="0095362F">
            <w:pPr>
              <w:jc w:val="center"/>
              <w:rPr>
                <w:b/>
                <w:bCs/>
                <w:color w:val="000000"/>
                <w:sz w:val="24"/>
                <w:szCs w:val="24"/>
              </w:rPr>
            </w:pPr>
            <w:r w:rsidRPr="002E3133">
              <w:rPr>
                <w:b/>
                <w:bCs/>
                <w:color w:val="000000"/>
                <w:sz w:val="24"/>
                <w:szCs w:val="24"/>
              </w:rPr>
              <w:t>4</w:t>
            </w:r>
          </w:p>
        </w:tc>
        <w:tc>
          <w:tcPr>
            <w:tcW w:w="1466" w:type="dxa"/>
            <w:shd w:val="clear" w:color="auto" w:fill="auto"/>
            <w:vAlign w:val="bottom"/>
          </w:tcPr>
          <w:p w:rsidR="007A578A" w:rsidRPr="002E3133" w:rsidRDefault="007A578A" w:rsidP="0095362F">
            <w:pPr>
              <w:jc w:val="center"/>
              <w:rPr>
                <w:b/>
                <w:bCs/>
                <w:color w:val="000000"/>
                <w:sz w:val="24"/>
                <w:szCs w:val="24"/>
              </w:rPr>
            </w:pPr>
            <w:r w:rsidRPr="002E3133">
              <w:rPr>
                <w:b/>
                <w:bCs/>
                <w:color w:val="000000"/>
                <w:sz w:val="24"/>
                <w:szCs w:val="24"/>
              </w:rPr>
              <w:t>5</w:t>
            </w:r>
          </w:p>
        </w:tc>
      </w:tr>
      <w:tr w:rsidR="001A177E" w:rsidRPr="002E3133" w:rsidTr="008A2973">
        <w:trPr>
          <w:trHeight w:val="524"/>
          <w:jc w:val="center"/>
        </w:trPr>
        <w:tc>
          <w:tcPr>
            <w:tcW w:w="3076" w:type="dxa"/>
          </w:tcPr>
          <w:p w:rsidR="001A177E" w:rsidRPr="002E3133" w:rsidRDefault="001A177E" w:rsidP="0095362F">
            <w:pPr>
              <w:pStyle w:val="TableParagraph"/>
              <w:spacing w:before="42"/>
              <w:ind w:left="108"/>
              <w:rPr>
                <w:sz w:val="24"/>
                <w:szCs w:val="24"/>
              </w:rPr>
            </w:pPr>
            <w:proofErr w:type="spellStart"/>
            <w:r w:rsidRPr="002E3133">
              <w:rPr>
                <w:sz w:val="24"/>
                <w:szCs w:val="24"/>
              </w:rPr>
              <w:t>Пермский</w:t>
            </w:r>
            <w:proofErr w:type="spellEnd"/>
            <w:r w:rsidRPr="002E3133">
              <w:rPr>
                <w:sz w:val="24"/>
                <w:szCs w:val="24"/>
              </w:rPr>
              <w:t xml:space="preserve"> </w:t>
            </w:r>
            <w:proofErr w:type="spellStart"/>
            <w:r w:rsidRPr="002E3133">
              <w:rPr>
                <w:sz w:val="24"/>
                <w:szCs w:val="24"/>
              </w:rPr>
              <w:t>край</w:t>
            </w:r>
            <w:proofErr w:type="spellEnd"/>
          </w:p>
        </w:tc>
        <w:tc>
          <w:tcPr>
            <w:tcW w:w="1464"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28,17</w:t>
            </w:r>
          </w:p>
        </w:tc>
        <w:tc>
          <w:tcPr>
            <w:tcW w:w="1466"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49,52</w:t>
            </w:r>
          </w:p>
        </w:tc>
        <w:tc>
          <w:tcPr>
            <w:tcW w:w="1464"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18,26</w:t>
            </w:r>
          </w:p>
        </w:tc>
        <w:tc>
          <w:tcPr>
            <w:tcW w:w="1466"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4,04</w:t>
            </w:r>
          </w:p>
        </w:tc>
      </w:tr>
      <w:tr w:rsidR="001A177E" w:rsidRPr="002E3133" w:rsidTr="008A2973">
        <w:trPr>
          <w:trHeight w:val="524"/>
          <w:jc w:val="center"/>
        </w:trPr>
        <w:tc>
          <w:tcPr>
            <w:tcW w:w="3076" w:type="dxa"/>
          </w:tcPr>
          <w:p w:rsidR="001A177E" w:rsidRPr="002E3133" w:rsidRDefault="001A177E" w:rsidP="0095362F">
            <w:pPr>
              <w:pStyle w:val="TableParagraph"/>
              <w:spacing w:before="42"/>
              <w:ind w:left="108"/>
              <w:rPr>
                <w:sz w:val="24"/>
                <w:szCs w:val="24"/>
              </w:rPr>
            </w:pPr>
            <w:proofErr w:type="spellStart"/>
            <w:r w:rsidRPr="002E3133">
              <w:rPr>
                <w:sz w:val="24"/>
                <w:szCs w:val="24"/>
              </w:rPr>
              <w:t>Лысьвенский</w:t>
            </w:r>
            <w:proofErr w:type="spellEnd"/>
            <w:r w:rsidRPr="002E3133">
              <w:rPr>
                <w:sz w:val="24"/>
                <w:szCs w:val="24"/>
              </w:rPr>
              <w:t xml:space="preserve"> </w:t>
            </w:r>
            <w:proofErr w:type="spellStart"/>
            <w:r w:rsidRPr="002E3133">
              <w:rPr>
                <w:sz w:val="24"/>
                <w:szCs w:val="24"/>
              </w:rPr>
              <w:t>городской</w:t>
            </w:r>
            <w:proofErr w:type="spellEnd"/>
            <w:r w:rsidRPr="002E3133">
              <w:rPr>
                <w:sz w:val="24"/>
                <w:szCs w:val="24"/>
              </w:rPr>
              <w:t xml:space="preserve"> </w:t>
            </w:r>
            <w:proofErr w:type="spellStart"/>
            <w:r w:rsidRPr="002E3133">
              <w:rPr>
                <w:sz w:val="24"/>
                <w:szCs w:val="24"/>
              </w:rPr>
              <w:t>округ</w:t>
            </w:r>
            <w:proofErr w:type="spellEnd"/>
            <w:r w:rsidRPr="002E3133">
              <w:rPr>
                <w:sz w:val="24"/>
                <w:szCs w:val="24"/>
              </w:rPr>
              <w:t xml:space="preserve"> (ЛГО)</w:t>
            </w:r>
          </w:p>
        </w:tc>
        <w:tc>
          <w:tcPr>
            <w:tcW w:w="1464"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26,87</w:t>
            </w:r>
          </w:p>
        </w:tc>
        <w:tc>
          <w:tcPr>
            <w:tcW w:w="1466"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59,03</w:t>
            </w:r>
          </w:p>
        </w:tc>
        <w:tc>
          <w:tcPr>
            <w:tcW w:w="1464"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11,45</w:t>
            </w:r>
          </w:p>
        </w:tc>
        <w:tc>
          <w:tcPr>
            <w:tcW w:w="1466" w:type="dxa"/>
            <w:shd w:val="clear" w:color="auto" w:fill="auto"/>
            <w:vAlign w:val="bottom"/>
          </w:tcPr>
          <w:p w:rsidR="001A177E" w:rsidRPr="002E3133" w:rsidRDefault="001A177E" w:rsidP="001A177E">
            <w:pPr>
              <w:jc w:val="center"/>
              <w:rPr>
                <w:color w:val="000000"/>
                <w:sz w:val="24"/>
                <w:szCs w:val="24"/>
              </w:rPr>
            </w:pPr>
            <w:r w:rsidRPr="002E3133">
              <w:rPr>
                <w:color w:val="000000"/>
                <w:sz w:val="24"/>
                <w:szCs w:val="24"/>
              </w:rPr>
              <w:t>2,64</w:t>
            </w:r>
          </w:p>
        </w:tc>
      </w:tr>
    </w:tbl>
    <w:p w:rsidR="007A578A" w:rsidRPr="002E3133" w:rsidRDefault="007A578A" w:rsidP="007A578A">
      <w:pPr>
        <w:pStyle w:val="1"/>
        <w:spacing w:before="90"/>
      </w:pPr>
    </w:p>
    <w:p w:rsidR="007A578A" w:rsidRPr="002E3133" w:rsidRDefault="007A578A" w:rsidP="007A578A">
      <w:pPr>
        <w:pStyle w:val="1"/>
        <w:spacing w:before="90"/>
        <w:jc w:val="center"/>
      </w:pPr>
      <w:r w:rsidRPr="002E3133">
        <w:t>Диаграмма статистики по отметкам в сравнении с Пермским краем.</w:t>
      </w:r>
    </w:p>
    <w:p w:rsidR="001D16CA" w:rsidRPr="002E3133" w:rsidRDefault="001D16CA" w:rsidP="007A578A">
      <w:pPr>
        <w:pStyle w:val="1"/>
        <w:spacing w:before="90"/>
        <w:jc w:val="center"/>
      </w:pPr>
    </w:p>
    <w:p w:rsidR="007A578A" w:rsidRPr="002E3133" w:rsidRDefault="001D16CA" w:rsidP="008A2973">
      <w:pPr>
        <w:pStyle w:val="a3"/>
        <w:jc w:val="center"/>
        <w:rPr>
          <w:b/>
        </w:rPr>
      </w:pPr>
      <w:r w:rsidRPr="002E3133">
        <w:rPr>
          <w:noProof/>
          <w:lang w:bidi="ar-SA"/>
        </w:rPr>
        <w:drawing>
          <wp:inline distT="0" distB="0" distL="0" distR="0" wp14:anchorId="04F6933A" wp14:editId="027ACF72">
            <wp:extent cx="5334000" cy="3186112"/>
            <wp:effectExtent l="0" t="0" r="1905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578A" w:rsidRPr="002E3133" w:rsidRDefault="007A578A" w:rsidP="007A578A">
      <w:pPr>
        <w:pStyle w:val="a3"/>
        <w:rPr>
          <w:b/>
        </w:rPr>
      </w:pPr>
    </w:p>
    <w:p w:rsidR="007A578A" w:rsidRPr="002E3133" w:rsidRDefault="007A578A" w:rsidP="007A578A">
      <w:pPr>
        <w:pStyle w:val="a3"/>
        <w:spacing w:before="2"/>
        <w:rPr>
          <w:b/>
        </w:rPr>
      </w:pPr>
      <w:r w:rsidRPr="002E3133">
        <w:rPr>
          <w:noProof/>
          <w:lang w:bidi="ar-SA"/>
        </w:rPr>
        <mc:AlternateContent>
          <mc:Choice Requires="wps">
            <w:drawing>
              <wp:anchor distT="0" distB="0" distL="0" distR="0" simplePos="0" relativeHeight="251660288" behindDoc="1" locked="0" layoutInCell="1" allowOverlap="1" wp14:anchorId="3C7504CF" wp14:editId="70463C1C">
                <wp:simplePos x="0" y="0"/>
                <wp:positionH relativeFrom="page">
                  <wp:posOffset>719455</wp:posOffset>
                </wp:positionH>
                <wp:positionV relativeFrom="paragraph">
                  <wp:posOffset>176530</wp:posOffset>
                </wp:positionV>
                <wp:extent cx="1371600" cy="0"/>
                <wp:effectExtent l="0" t="0" r="0" b="0"/>
                <wp:wrapTopAndBottom/>
                <wp:docPr id="11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932863C" id="Line 18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9pt" to="164.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" strokeweight=".21169mm">
                <w10:wrap type="topAndBottom" anchorx="page"/>
              </v:line>
            </w:pict>
          </mc:Fallback>
        </mc:AlternateContent>
      </w:r>
    </w:p>
    <w:p w:rsidR="007A578A" w:rsidRPr="002E3133" w:rsidRDefault="007A578A" w:rsidP="007A578A">
      <w:pPr>
        <w:spacing w:before="77"/>
        <w:ind w:left="132"/>
        <w:rPr>
          <w:sz w:val="24"/>
          <w:szCs w:val="24"/>
        </w:rPr>
      </w:pPr>
      <w:r w:rsidRPr="002E3133">
        <w:rPr>
          <w:position w:val="7"/>
          <w:sz w:val="24"/>
          <w:szCs w:val="24"/>
        </w:rPr>
        <w:t xml:space="preserve">1 </w:t>
      </w:r>
      <w:r w:rsidRPr="002E3133">
        <w:rPr>
          <w:sz w:val="24"/>
          <w:szCs w:val="24"/>
        </w:rPr>
        <w:t>% - Процент от общего числа участников по предмету</w:t>
      </w:r>
    </w:p>
    <w:p w:rsidR="007A578A" w:rsidRPr="002E3133" w:rsidRDefault="007A578A" w:rsidP="007A578A">
      <w:pPr>
        <w:rPr>
          <w:sz w:val="24"/>
          <w:szCs w:val="24"/>
        </w:rPr>
        <w:sectPr w:rsidR="007A578A" w:rsidRPr="002E3133" w:rsidSect="007A578A">
          <w:headerReference w:type="default" r:id="rId10"/>
          <w:pgSz w:w="11910" w:h="16840"/>
          <w:pgMar w:top="1040" w:right="0" w:bottom="280" w:left="1000" w:header="710" w:footer="720" w:gutter="0"/>
          <w:pgNumType w:start="1"/>
          <w:cols w:space="720"/>
        </w:sectPr>
      </w:pPr>
    </w:p>
    <w:p w:rsidR="007A578A" w:rsidRPr="002E3133" w:rsidRDefault="007A578A" w:rsidP="007A578A">
      <w:pPr>
        <w:pStyle w:val="1"/>
        <w:numPr>
          <w:ilvl w:val="2"/>
          <w:numId w:val="1"/>
        </w:numPr>
        <w:tabs>
          <w:tab w:val="left" w:pos="733"/>
        </w:tabs>
        <w:spacing w:before="84"/>
        <w:ind w:left="732" w:hanging="601"/>
      </w:pPr>
      <w:r w:rsidRPr="002E3133">
        <w:lastRenderedPageBreak/>
        <w:t>Гистограмма распределения первичных баллов по предмету в 20</w:t>
      </w:r>
      <w:r w:rsidR="00503C61" w:rsidRPr="002E3133">
        <w:t>21</w:t>
      </w:r>
      <w:r w:rsidRPr="002E3133">
        <w:rPr>
          <w:spacing w:val="-23"/>
        </w:rPr>
        <w:t xml:space="preserve"> </w:t>
      </w:r>
      <w:r w:rsidRPr="002E3133">
        <w:t>г.</w:t>
      </w:r>
    </w:p>
    <w:p w:rsidR="00503C61" w:rsidRPr="002E3133" w:rsidRDefault="00503C61" w:rsidP="00503C61">
      <w:pPr>
        <w:pStyle w:val="1"/>
        <w:tabs>
          <w:tab w:val="left" w:pos="733"/>
        </w:tabs>
        <w:spacing w:before="84"/>
        <w:ind w:left="131"/>
      </w:pPr>
    </w:p>
    <w:p w:rsidR="00503C61" w:rsidRPr="002E3133" w:rsidRDefault="00503C61" w:rsidP="00503C61">
      <w:pPr>
        <w:pStyle w:val="1"/>
        <w:tabs>
          <w:tab w:val="left" w:pos="733"/>
        </w:tabs>
        <w:spacing w:before="84"/>
        <w:jc w:val="center"/>
      </w:pPr>
      <w:r w:rsidRPr="002E3133">
        <w:rPr>
          <w:noProof/>
          <w:lang w:bidi="ar-SA"/>
        </w:rPr>
        <w:drawing>
          <wp:inline distT="0" distB="0" distL="0" distR="0" wp14:anchorId="517CF6E1" wp14:editId="4218078E">
            <wp:extent cx="5972175" cy="35623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578A" w:rsidRPr="002E3133" w:rsidRDefault="007A578A" w:rsidP="007A578A">
      <w:pPr>
        <w:pStyle w:val="a3"/>
        <w:rPr>
          <w:b/>
          <w:color w:val="C00000"/>
        </w:rPr>
      </w:pPr>
    </w:p>
    <w:p w:rsidR="007A578A" w:rsidRPr="002E3133" w:rsidRDefault="007A578A" w:rsidP="007A578A">
      <w:pPr>
        <w:pStyle w:val="a3"/>
        <w:spacing w:before="5"/>
        <w:rPr>
          <w:b/>
        </w:rPr>
      </w:pPr>
    </w:p>
    <w:p w:rsidR="007A578A" w:rsidRPr="002E3133" w:rsidRDefault="007A578A" w:rsidP="007A578A">
      <w:pPr>
        <w:spacing w:before="200" w:line="275" w:lineRule="exact"/>
        <w:ind w:left="132"/>
        <w:rPr>
          <w:b/>
          <w:sz w:val="24"/>
          <w:szCs w:val="24"/>
        </w:rPr>
      </w:pPr>
      <w:r w:rsidRPr="002E3133">
        <w:rPr>
          <w:b/>
          <w:sz w:val="24"/>
          <w:szCs w:val="24"/>
        </w:rPr>
        <w:t>Рекомендации по переводу первичных баллов в отметки по пятибалльной</w:t>
      </w:r>
      <w:r w:rsidRPr="002E3133">
        <w:rPr>
          <w:b/>
          <w:spacing w:val="-26"/>
          <w:sz w:val="24"/>
          <w:szCs w:val="24"/>
        </w:rPr>
        <w:t xml:space="preserve"> </w:t>
      </w:r>
      <w:r w:rsidRPr="002E3133">
        <w:rPr>
          <w:b/>
          <w:sz w:val="24"/>
          <w:szCs w:val="24"/>
        </w:rPr>
        <w:t>шкале</w:t>
      </w:r>
    </w:p>
    <w:p w:rsidR="002E3133" w:rsidRPr="002E3133" w:rsidRDefault="002E3133" w:rsidP="007A578A">
      <w:pPr>
        <w:spacing w:after="8" w:line="252" w:lineRule="exact"/>
        <w:ind w:left="8839"/>
        <w:rPr>
          <w:i/>
          <w:sz w:val="24"/>
          <w:szCs w:val="24"/>
        </w:rPr>
      </w:pPr>
    </w:p>
    <w:p w:rsidR="007A578A" w:rsidRPr="002E3133" w:rsidRDefault="007A578A" w:rsidP="007A578A">
      <w:pPr>
        <w:spacing w:after="8" w:line="252" w:lineRule="exact"/>
        <w:ind w:left="8839"/>
        <w:rPr>
          <w:i/>
          <w:sz w:val="24"/>
          <w:szCs w:val="24"/>
        </w:rPr>
      </w:pPr>
      <w:r w:rsidRPr="002E3133">
        <w:rPr>
          <w:i/>
          <w:sz w:val="24"/>
          <w:szCs w:val="24"/>
        </w:rPr>
        <w:t>Таблица 3</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2"/>
        <w:gridCol w:w="1575"/>
        <w:gridCol w:w="1572"/>
        <w:gridCol w:w="1573"/>
        <w:gridCol w:w="1575"/>
      </w:tblGrid>
      <w:tr w:rsidR="007A578A" w:rsidRPr="002E3133" w:rsidTr="0095362F">
        <w:trPr>
          <w:trHeight w:val="551"/>
        </w:trPr>
        <w:tc>
          <w:tcPr>
            <w:tcW w:w="3342" w:type="dxa"/>
          </w:tcPr>
          <w:p w:rsidR="007A578A" w:rsidRPr="002E3133" w:rsidRDefault="007A578A" w:rsidP="0095362F">
            <w:pPr>
              <w:pStyle w:val="TableParagraph"/>
              <w:spacing w:line="273" w:lineRule="exact"/>
              <w:ind w:left="108"/>
              <w:rPr>
                <w:b/>
                <w:sz w:val="24"/>
                <w:szCs w:val="24"/>
              </w:rPr>
            </w:pPr>
            <w:proofErr w:type="spellStart"/>
            <w:r w:rsidRPr="002E3133">
              <w:rPr>
                <w:b/>
                <w:sz w:val="24"/>
                <w:szCs w:val="24"/>
              </w:rPr>
              <w:t>Отметка</w:t>
            </w:r>
            <w:proofErr w:type="spellEnd"/>
            <w:r w:rsidRPr="002E3133">
              <w:rPr>
                <w:b/>
                <w:sz w:val="24"/>
                <w:szCs w:val="24"/>
              </w:rPr>
              <w:t xml:space="preserve"> </w:t>
            </w:r>
            <w:proofErr w:type="spellStart"/>
            <w:r w:rsidRPr="002E3133">
              <w:rPr>
                <w:b/>
                <w:sz w:val="24"/>
                <w:szCs w:val="24"/>
              </w:rPr>
              <w:t>по</w:t>
            </w:r>
            <w:proofErr w:type="spellEnd"/>
            <w:r w:rsidRPr="002E3133">
              <w:rPr>
                <w:b/>
                <w:sz w:val="24"/>
                <w:szCs w:val="24"/>
              </w:rPr>
              <w:t xml:space="preserve"> </w:t>
            </w:r>
            <w:proofErr w:type="spellStart"/>
            <w:r w:rsidRPr="002E3133">
              <w:rPr>
                <w:b/>
                <w:sz w:val="24"/>
                <w:szCs w:val="24"/>
              </w:rPr>
              <w:t>пятибалльной</w:t>
            </w:r>
            <w:proofErr w:type="spellEnd"/>
          </w:p>
          <w:p w:rsidR="007A578A" w:rsidRPr="002E3133" w:rsidRDefault="007A578A" w:rsidP="0095362F">
            <w:pPr>
              <w:pStyle w:val="TableParagraph"/>
              <w:spacing w:line="259" w:lineRule="exact"/>
              <w:ind w:left="108"/>
              <w:rPr>
                <w:b/>
                <w:sz w:val="24"/>
                <w:szCs w:val="24"/>
              </w:rPr>
            </w:pPr>
            <w:proofErr w:type="spellStart"/>
            <w:r w:rsidRPr="002E3133">
              <w:rPr>
                <w:b/>
                <w:sz w:val="24"/>
                <w:szCs w:val="24"/>
              </w:rPr>
              <w:t>шкале</w:t>
            </w:r>
            <w:proofErr w:type="spellEnd"/>
          </w:p>
        </w:tc>
        <w:tc>
          <w:tcPr>
            <w:tcW w:w="1575" w:type="dxa"/>
          </w:tcPr>
          <w:p w:rsidR="007A578A" w:rsidRPr="002E3133" w:rsidRDefault="007A578A" w:rsidP="0095362F">
            <w:pPr>
              <w:pStyle w:val="TableParagraph"/>
              <w:spacing w:line="273" w:lineRule="exact"/>
              <w:ind w:left="486" w:right="478"/>
              <w:jc w:val="center"/>
              <w:rPr>
                <w:b/>
                <w:sz w:val="24"/>
                <w:szCs w:val="24"/>
              </w:rPr>
            </w:pPr>
            <w:r w:rsidRPr="002E3133">
              <w:rPr>
                <w:b/>
                <w:sz w:val="24"/>
                <w:szCs w:val="24"/>
              </w:rPr>
              <w:t>«2»</w:t>
            </w:r>
          </w:p>
        </w:tc>
        <w:tc>
          <w:tcPr>
            <w:tcW w:w="1572" w:type="dxa"/>
          </w:tcPr>
          <w:p w:rsidR="007A578A" w:rsidRPr="002E3133" w:rsidRDefault="007A578A" w:rsidP="0095362F">
            <w:pPr>
              <w:pStyle w:val="TableParagraph"/>
              <w:spacing w:line="273" w:lineRule="exact"/>
              <w:ind w:left="483" w:right="477"/>
              <w:jc w:val="center"/>
              <w:rPr>
                <w:b/>
                <w:sz w:val="24"/>
                <w:szCs w:val="24"/>
              </w:rPr>
            </w:pPr>
            <w:r w:rsidRPr="002E3133">
              <w:rPr>
                <w:b/>
                <w:sz w:val="24"/>
                <w:szCs w:val="24"/>
              </w:rPr>
              <w:t>«3»</w:t>
            </w:r>
          </w:p>
        </w:tc>
        <w:tc>
          <w:tcPr>
            <w:tcW w:w="1573" w:type="dxa"/>
          </w:tcPr>
          <w:p w:rsidR="007A578A" w:rsidRPr="002E3133" w:rsidRDefault="007A578A" w:rsidP="0095362F">
            <w:pPr>
              <w:pStyle w:val="TableParagraph"/>
              <w:spacing w:line="273" w:lineRule="exact"/>
              <w:ind w:left="482" w:right="477"/>
              <w:jc w:val="center"/>
              <w:rPr>
                <w:b/>
                <w:sz w:val="24"/>
                <w:szCs w:val="24"/>
              </w:rPr>
            </w:pPr>
            <w:r w:rsidRPr="002E3133">
              <w:rPr>
                <w:b/>
                <w:sz w:val="24"/>
                <w:szCs w:val="24"/>
              </w:rPr>
              <w:t>«4»</w:t>
            </w:r>
          </w:p>
        </w:tc>
        <w:tc>
          <w:tcPr>
            <w:tcW w:w="1575" w:type="dxa"/>
          </w:tcPr>
          <w:p w:rsidR="007A578A" w:rsidRPr="002E3133" w:rsidRDefault="007A578A" w:rsidP="0095362F">
            <w:pPr>
              <w:pStyle w:val="TableParagraph"/>
              <w:spacing w:line="273" w:lineRule="exact"/>
              <w:ind w:left="485" w:right="478"/>
              <w:jc w:val="center"/>
              <w:rPr>
                <w:b/>
                <w:sz w:val="24"/>
                <w:szCs w:val="24"/>
              </w:rPr>
            </w:pPr>
            <w:r w:rsidRPr="002E3133">
              <w:rPr>
                <w:b/>
                <w:sz w:val="24"/>
                <w:szCs w:val="24"/>
              </w:rPr>
              <w:t>«5»</w:t>
            </w:r>
          </w:p>
        </w:tc>
      </w:tr>
      <w:tr w:rsidR="007A578A" w:rsidRPr="002E3133" w:rsidTr="0095362F">
        <w:trPr>
          <w:trHeight w:val="275"/>
        </w:trPr>
        <w:tc>
          <w:tcPr>
            <w:tcW w:w="3342" w:type="dxa"/>
          </w:tcPr>
          <w:p w:rsidR="007A578A" w:rsidRPr="002E3133" w:rsidRDefault="007A578A" w:rsidP="0095362F">
            <w:pPr>
              <w:pStyle w:val="TableParagraph"/>
              <w:spacing w:line="256" w:lineRule="exact"/>
              <w:ind w:left="108"/>
              <w:rPr>
                <w:sz w:val="24"/>
                <w:szCs w:val="24"/>
              </w:rPr>
            </w:pPr>
            <w:proofErr w:type="spellStart"/>
            <w:r w:rsidRPr="002E3133">
              <w:rPr>
                <w:sz w:val="24"/>
                <w:szCs w:val="24"/>
              </w:rPr>
              <w:t>Первичные</w:t>
            </w:r>
            <w:proofErr w:type="spellEnd"/>
            <w:r w:rsidRPr="002E3133">
              <w:rPr>
                <w:sz w:val="24"/>
                <w:szCs w:val="24"/>
              </w:rPr>
              <w:t xml:space="preserve"> </w:t>
            </w:r>
            <w:proofErr w:type="spellStart"/>
            <w:r w:rsidRPr="002E3133">
              <w:rPr>
                <w:sz w:val="24"/>
                <w:szCs w:val="24"/>
              </w:rPr>
              <w:t>баллы</w:t>
            </w:r>
            <w:proofErr w:type="spellEnd"/>
          </w:p>
        </w:tc>
        <w:tc>
          <w:tcPr>
            <w:tcW w:w="1575" w:type="dxa"/>
          </w:tcPr>
          <w:p w:rsidR="007A578A" w:rsidRPr="002E3133" w:rsidRDefault="007A578A" w:rsidP="0095362F">
            <w:pPr>
              <w:pStyle w:val="TableParagraph"/>
              <w:spacing w:line="256" w:lineRule="exact"/>
              <w:ind w:left="487" w:right="476"/>
              <w:jc w:val="center"/>
              <w:rPr>
                <w:sz w:val="24"/>
                <w:szCs w:val="24"/>
              </w:rPr>
            </w:pPr>
            <w:r w:rsidRPr="002E3133">
              <w:rPr>
                <w:sz w:val="24"/>
                <w:szCs w:val="24"/>
              </w:rPr>
              <w:t>0-4</w:t>
            </w:r>
          </w:p>
        </w:tc>
        <w:tc>
          <w:tcPr>
            <w:tcW w:w="1572" w:type="dxa"/>
          </w:tcPr>
          <w:p w:rsidR="007A578A" w:rsidRPr="002E3133" w:rsidRDefault="007A578A" w:rsidP="0095362F">
            <w:pPr>
              <w:pStyle w:val="TableParagraph"/>
              <w:spacing w:line="256" w:lineRule="exact"/>
              <w:ind w:left="485" w:right="477"/>
              <w:jc w:val="center"/>
              <w:rPr>
                <w:sz w:val="24"/>
                <w:szCs w:val="24"/>
              </w:rPr>
            </w:pPr>
            <w:r w:rsidRPr="002E3133">
              <w:rPr>
                <w:sz w:val="24"/>
                <w:szCs w:val="24"/>
              </w:rPr>
              <w:t>5-7</w:t>
            </w:r>
          </w:p>
        </w:tc>
        <w:tc>
          <w:tcPr>
            <w:tcW w:w="1573" w:type="dxa"/>
          </w:tcPr>
          <w:p w:rsidR="007A578A" w:rsidRPr="002E3133" w:rsidRDefault="007A578A" w:rsidP="0095362F">
            <w:pPr>
              <w:pStyle w:val="TableParagraph"/>
              <w:spacing w:line="256" w:lineRule="exact"/>
              <w:ind w:left="485" w:right="477"/>
              <w:jc w:val="center"/>
              <w:rPr>
                <w:sz w:val="24"/>
                <w:szCs w:val="24"/>
              </w:rPr>
            </w:pPr>
            <w:r w:rsidRPr="002E3133">
              <w:rPr>
                <w:sz w:val="24"/>
                <w:szCs w:val="24"/>
              </w:rPr>
              <w:t>8-10</w:t>
            </w:r>
          </w:p>
        </w:tc>
        <w:tc>
          <w:tcPr>
            <w:tcW w:w="1575" w:type="dxa"/>
          </w:tcPr>
          <w:p w:rsidR="007A578A" w:rsidRPr="002E3133" w:rsidRDefault="007A578A" w:rsidP="0095362F">
            <w:pPr>
              <w:pStyle w:val="TableParagraph"/>
              <w:spacing w:line="256" w:lineRule="exact"/>
              <w:ind w:left="487" w:right="478"/>
              <w:jc w:val="center"/>
              <w:rPr>
                <w:sz w:val="24"/>
                <w:szCs w:val="24"/>
              </w:rPr>
            </w:pPr>
            <w:r w:rsidRPr="002E3133">
              <w:rPr>
                <w:sz w:val="24"/>
                <w:szCs w:val="24"/>
              </w:rPr>
              <w:t>11-18</w:t>
            </w:r>
          </w:p>
        </w:tc>
      </w:tr>
    </w:tbl>
    <w:p w:rsidR="007A578A" w:rsidRPr="002E3133" w:rsidRDefault="007A578A" w:rsidP="007A578A">
      <w:pPr>
        <w:pStyle w:val="a3"/>
        <w:spacing w:before="10"/>
        <w:rPr>
          <w:i/>
        </w:rPr>
      </w:pPr>
    </w:p>
    <w:p w:rsidR="007A578A" w:rsidRPr="002E3133" w:rsidRDefault="007A578A" w:rsidP="007A578A">
      <w:pPr>
        <w:pStyle w:val="1"/>
        <w:numPr>
          <w:ilvl w:val="2"/>
          <w:numId w:val="1"/>
        </w:numPr>
        <w:tabs>
          <w:tab w:val="left" w:pos="734"/>
        </w:tabs>
        <w:spacing w:before="90" w:line="275" w:lineRule="exact"/>
        <w:ind w:left="733" w:hanging="602"/>
      </w:pPr>
      <w:r w:rsidRPr="002E3133">
        <w:t>Сравнение полученных отметок с отметками по</w:t>
      </w:r>
      <w:r w:rsidRPr="002E3133">
        <w:rPr>
          <w:spacing w:val="-4"/>
        </w:rPr>
        <w:t xml:space="preserve"> </w:t>
      </w:r>
      <w:r w:rsidRPr="002E3133">
        <w:t>журналу</w:t>
      </w:r>
    </w:p>
    <w:p w:rsidR="007A578A" w:rsidRPr="002E3133" w:rsidRDefault="007A578A" w:rsidP="007A578A">
      <w:pPr>
        <w:spacing w:after="8" w:line="252" w:lineRule="exact"/>
        <w:ind w:left="8839"/>
        <w:rPr>
          <w:i/>
          <w:sz w:val="24"/>
          <w:szCs w:val="24"/>
        </w:rPr>
      </w:pPr>
      <w:r w:rsidRPr="002E3133">
        <w:rPr>
          <w:i/>
          <w:sz w:val="24"/>
          <w:szCs w:val="24"/>
        </w:rPr>
        <w:t>Таблица 4</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2410"/>
        <w:gridCol w:w="1728"/>
      </w:tblGrid>
      <w:tr w:rsidR="007A578A" w:rsidRPr="002E3133" w:rsidTr="0095362F">
        <w:trPr>
          <w:trHeight w:val="275"/>
        </w:trPr>
        <w:tc>
          <w:tcPr>
            <w:tcW w:w="5502" w:type="dxa"/>
          </w:tcPr>
          <w:p w:rsidR="007A578A" w:rsidRPr="002E3133" w:rsidRDefault="007A578A" w:rsidP="0095362F">
            <w:pPr>
              <w:pStyle w:val="TableParagraph"/>
              <w:spacing w:line="256" w:lineRule="exact"/>
              <w:ind w:left="1653"/>
              <w:rPr>
                <w:b/>
                <w:sz w:val="24"/>
                <w:szCs w:val="24"/>
              </w:rPr>
            </w:pPr>
            <w:proofErr w:type="spellStart"/>
            <w:r w:rsidRPr="002E3133">
              <w:rPr>
                <w:b/>
                <w:sz w:val="24"/>
                <w:szCs w:val="24"/>
              </w:rPr>
              <w:t>Группы</w:t>
            </w:r>
            <w:proofErr w:type="spellEnd"/>
            <w:r w:rsidRPr="002E3133">
              <w:rPr>
                <w:b/>
                <w:sz w:val="24"/>
                <w:szCs w:val="24"/>
              </w:rPr>
              <w:t xml:space="preserve"> </w:t>
            </w:r>
            <w:proofErr w:type="spellStart"/>
            <w:r w:rsidRPr="002E3133">
              <w:rPr>
                <w:b/>
                <w:sz w:val="24"/>
                <w:szCs w:val="24"/>
              </w:rPr>
              <w:t>участников</w:t>
            </w:r>
            <w:proofErr w:type="spellEnd"/>
          </w:p>
        </w:tc>
        <w:tc>
          <w:tcPr>
            <w:tcW w:w="2410" w:type="dxa"/>
          </w:tcPr>
          <w:p w:rsidR="007A578A" w:rsidRPr="002E3133" w:rsidRDefault="007A578A" w:rsidP="0095362F">
            <w:pPr>
              <w:pStyle w:val="TableParagraph"/>
              <w:spacing w:line="256" w:lineRule="exact"/>
              <w:ind w:left="143" w:right="133"/>
              <w:jc w:val="center"/>
              <w:rPr>
                <w:b/>
                <w:sz w:val="24"/>
                <w:szCs w:val="24"/>
              </w:rPr>
            </w:pPr>
            <w:proofErr w:type="spellStart"/>
            <w:r w:rsidRPr="002E3133">
              <w:rPr>
                <w:b/>
                <w:sz w:val="24"/>
                <w:szCs w:val="24"/>
              </w:rPr>
              <w:t>Кол-во</w:t>
            </w:r>
            <w:proofErr w:type="spellEnd"/>
            <w:r w:rsidRPr="002E3133">
              <w:rPr>
                <w:b/>
                <w:sz w:val="24"/>
                <w:szCs w:val="24"/>
              </w:rPr>
              <w:t xml:space="preserve"> </w:t>
            </w:r>
            <w:proofErr w:type="spellStart"/>
            <w:r w:rsidRPr="002E3133">
              <w:rPr>
                <w:b/>
                <w:sz w:val="24"/>
                <w:szCs w:val="24"/>
              </w:rPr>
              <w:t>участников</w:t>
            </w:r>
            <w:proofErr w:type="spellEnd"/>
          </w:p>
        </w:tc>
        <w:tc>
          <w:tcPr>
            <w:tcW w:w="1728" w:type="dxa"/>
          </w:tcPr>
          <w:p w:rsidR="007A578A" w:rsidRPr="002E3133" w:rsidRDefault="007A578A" w:rsidP="0095362F">
            <w:pPr>
              <w:pStyle w:val="TableParagraph"/>
              <w:spacing w:line="256" w:lineRule="exact"/>
              <w:ind w:left="10"/>
              <w:jc w:val="center"/>
              <w:rPr>
                <w:b/>
                <w:sz w:val="24"/>
                <w:szCs w:val="24"/>
              </w:rPr>
            </w:pPr>
            <w:r w:rsidRPr="002E3133">
              <w:rPr>
                <w:b/>
                <w:sz w:val="24"/>
                <w:szCs w:val="24"/>
              </w:rPr>
              <w:t>%</w:t>
            </w:r>
          </w:p>
        </w:tc>
      </w:tr>
      <w:tr w:rsidR="009F26EC" w:rsidRPr="002E3133" w:rsidTr="0095362F">
        <w:trPr>
          <w:trHeight w:val="275"/>
        </w:trPr>
        <w:tc>
          <w:tcPr>
            <w:tcW w:w="5502" w:type="dxa"/>
          </w:tcPr>
          <w:p w:rsidR="009F26EC" w:rsidRPr="002E3133" w:rsidRDefault="009F26EC" w:rsidP="0095362F">
            <w:pPr>
              <w:pStyle w:val="TableParagraph"/>
              <w:spacing w:line="256" w:lineRule="exact"/>
              <w:ind w:left="108"/>
              <w:rPr>
                <w:sz w:val="24"/>
                <w:szCs w:val="24"/>
                <w:lang w:val="ru-RU"/>
              </w:rPr>
            </w:pPr>
            <w:r w:rsidRPr="002E3133">
              <w:rPr>
                <w:sz w:val="24"/>
                <w:szCs w:val="24"/>
                <w:lang w:val="ru-RU"/>
              </w:rPr>
              <w:t xml:space="preserve">Понизили (Отметка &lt; </w:t>
            </w:r>
            <w:proofErr w:type="gramStart"/>
            <w:r w:rsidRPr="002E3133">
              <w:rPr>
                <w:sz w:val="24"/>
                <w:szCs w:val="24"/>
                <w:lang w:val="ru-RU"/>
              </w:rPr>
              <w:t>Отметка</w:t>
            </w:r>
            <w:proofErr w:type="gramEnd"/>
            <w:r w:rsidRPr="002E3133">
              <w:rPr>
                <w:sz w:val="24"/>
                <w:szCs w:val="24"/>
                <w:lang w:val="ru-RU"/>
              </w:rPr>
              <w:t xml:space="preserve"> по журналу)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144</w:t>
            </w:r>
          </w:p>
        </w:tc>
        <w:tc>
          <w:tcPr>
            <w:tcW w:w="1728" w:type="dxa"/>
            <w:tcBorders>
              <w:top w:val="single" w:sz="4" w:space="0" w:color="000000"/>
              <w:left w:val="nil"/>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63,44</w:t>
            </w:r>
          </w:p>
        </w:tc>
      </w:tr>
      <w:tr w:rsidR="009F26EC" w:rsidRPr="002E3133" w:rsidTr="0095362F">
        <w:trPr>
          <w:trHeight w:val="275"/>
        </w:trPr>
        <w:tc>
          <w:tcPr>
            <w:tcW w:w="5502" w:type="dxa"/>
          </w:tcPr>
          <w:p w:rsidR="009F26EC" w:rsidRPr="002E3133" w:rsidRDefault="009F26EC" w:rsidP="0095362F">
            <w:pPr>
              <w:pStyle w:val="TableParagraph"/>
              <w:spacing w:line="256" w:lineRule="exact"/>
              <w:ind w:left="108"/>
              <w:rPr>
                <w:sz w:val="24"/>
                <w:szCs w:val="24"/>
                <w:lang w:val="ru-RU"/>
              </w:rPr>
            </w:pPr>
            <w:r w:rsidRPr="002E3133">
              <w:rPr>
                <w:sz w:val="24"/>
                <w:szCs w:val="24"/>
                <w:lang w:val="ru-RU"/>
              </w:rPr>
              <w:t>Подтвердили (Отметка = Отметке по журналу) %</w:t>
            </w:r>
          </w:p>
        </w:tc>
        <w:tc>
          <w:tcPr>
            <w:tcW w:w="2410" w:type="dxa"/>
            <w:tcBorders>
              <w:top w:val="nil"/>
              <w:left w:val="single" w:sz="4" w:space="0" w:color="000000"/>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78</w:t>
            </w:r>
          </w:p>
        </w:tc>
        <w:tc>
          <w:tcPr>
            <w:tcW w:w="1728" w:type="dxa"/>
            <w:tcBorders>
              <w:top w:val="nil"/>
              <w:left w:val="nil"/>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34,36</w:t>
            </w:r>
          </w:p>
        </w:tc>
      </w:tr>
      <w:tr w:rsidR="009F26EC" w:rsidRPr="002E3133" w:rsidTr="0095362F">
        <w:trPr>
          <w:trHeight w:val="275"/>
        </w:trPr>
        <w:tc>
          <w:tcPr>
            <w:tcW w:w="5502" w:type="dxa"/>
          </w:tcPr>
          <w:p w:rsidR="009F26EC" w:rsidRPr="002E3133" w:rsidRDefault="009F26EC" w:rsidP="0095362F">
            <w:pPr>
              <w:pStyle w:val="TableParagraph"/>
              <w:spacing w:line="256" w:lineRule="exact"/>
              <w:ind w:left="108"/>
              <w:rPr>
                <w:sz w:val="24"/>
                <w:szCs w:val="24"/>
                <w:lang w:val="ru-RU"/>
              </w:rPr>
            </w:pPr>
            <w:r w:rsidRPr="002E3133">
              <w:rPr>
                <w:sz w:val="24"/>
                <w:szCs w:val="24"/>
                <w:lang w:val="ru-RU"/>
              </w:rPr>
              <w:t xml:space="preserve">Повысили (Отметка &gt; </w:t>
            </w:r>
            <w:proofErr w:type="gramStart"/>
            <w:r w:rsidRPr="002E3133">
              <w:rPr>
                <w:sz w:val="24"/>
                <w:szCs w:val="24"/>
                <w:lang w:val="ru-RU"/>
              </w:rPr>
              <w:t>Отметка</w:t>
            </w:r>
            <w:proofErr w:type="gramEnd"/>
            <w:r w:rsidRPr="002E3133">
              <w:rPr>
                <w:sz w:val="24"/>
                <w:szCs w:val="24"/>
                <w:lang w:val="ru-RU"/>
              </w:rPr>
              <w:t xml:space="preserve"> по журналу) %</w:t>
            </w:r>
          </w:p>
        </w:tc>
        <w:tc>
          <w:tcPr>
            <w:tcW w:w="2410" w:type="dxa"/>
            <w:tcBorders>
              <w:top w:val="nil"/>
              <w:left w:val="single" w:sz="4" w:space="0" w:color="000000"/>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5</w:t>
            </w:r>
          </w:p>
        </w:tc>
        <w:tc>
          <w:tcPr>
            <w:tcW w:w="1728" w:type="dxa"/>
            <w:tcBorders>
              <w:top w:val="nil"/>
              <w:left w:val="nil"/>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2,2</w:t>
            </w:r>
          </w:p>
        </w:tc>
      </w:tr>
      <w:tr w:rsidR="009F26EC" w:rsidRPr="002E3133" w:rsidTr="0095362F">
        <w:trPr>
          <w:trHeight w:val="277"/>
        </w:trPr>
        <w:tc>
          <w:tcPr>
            <w:tcW w:w="5502" w:type="dxa"/>
          </w:tcPr>
          <w:p w:rsidR="009F26EC" w:rsidRPr="002E3133" w:rsidRDefault="009F26EC" w:rsidP="0095362F">
            <w:pPr>
              <w:pStyle w:val="TableParagraph"/>
              <w:spacing w:line="258" w:lineRule="exact"/>
              <w:ind w:left="108"/>
              <w:rPr>
                <w:b/>
                <w:sz w:val="24"/>
                <w:szCs w:val="24"/>
              </w:rPr>
            </w:pPr>
            <w:proofErr w:type="spellStart"/>
            <w:r w:rsidRPr="002E3133">
              <w:rPr>
                <w:b/>
                <w:sz w:val="24"/>
                <w:szCs w:val="24"/>
              </w:rPr>
              <w:t>Всего</w:t>
            </w:r>
            <w:proofErr w:type="spellEnd"/>
          </w:p>
        </w:tc>
        <w:tc>
          <w:tcPr>
            <w:tcW w:w="2410" w:type="dxa"/>
            <w:tcBorders>
              <w:top w:val="nil"/>
              <w:left w:val="single" w:sz="4" w:space="0" w:color="000000"/>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227</w:t>
            </w:r>
          </w:p>
        </w:tc>
        <w:tc>
          <w:tcPr>
            <w:tcW w:w="1728" w:type="dxa"/>
            <w:tcBorders>
              <w:top w:val="nil"/>
              <w:left w:val="nil"/>
              <w:bottom w:val="single" w:sz="4" w:space="0" w:color="000000"/>
              <w:right w:val="single" w:sz="4" w:space="0" w:color="000000"/>
            </w:tcBorders>
            <w:shd w:val="clear" w:color="auto" w:fill="auto"/>
            <w:vAlign w:val="bottom"/>
          </w:tcPr>
          <w:p w:rsidR="009F26EC" w:rsidRPr="002E3133" w:rsidRDefault="009F26EC" w:rsidP="009F26EC">
            <w:pPr>
              <w:jc w:val="center"/>
              <w:rPr>
                <w:color w:val="000000"/>
                <w:sz w:val="24"/>
                <w:szCs w:val="24"/>
              </w:rPr>
            </w:pPr>
            <w:r w:rsidRPr="002E3133">
              <w:rPr>
                <w:color w:val="000000"/>
                <w:sz w:val="24"/>
                <w:szCs w:val="24"/>
              </w:rPr>
              <w:t>100</w:t>
            </w:r>
          </w:p>
        </w:tc>
      </w:tr>
    </w:tbl>
    <w:p w:rsidR="007A578A" w:rsidRPr="002E3133" w:rsidRDefault="007A578A" w:rsidP="007A578A">
      <w:pPr>
        <w:pStyle w:val="a3"/>
        <w:spacing w:before="10"/>
        <w:rPr>
          <w:i/>
        </w:rP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255FD1" w:rsidRPr="002E3133" w:rsidRDefault="00255FD1" w:rsidP="007A578A">
      <w:pPr>
        <w:pStyle w:val="1"/>
        <w:spacing w:before="90"/>
        <w:jc w:val="center"/>
      </w:pPr>
    </w:p>
    <w:p w:rsidR="007A578A" w:rsidRPr="002E3133" w:rsidRDefault="007A578A" w:rsidP="007A578A">
      <w:pPr>
        <w:pStyle w:val="1"/>
        <w:spacing w:before="90"/>
        <w:jc w:val="center"/>
      </w:pPr>
      <w:r w:rsidRPr="002E3133">
        <w:lastRenderedPageBreak/>
        <w:t>Диаграмма сравнения полученных отметок с отметками по журналу</w:t>
      </w:r>
    </w:p>
    <w:p w:rsidR="0071079C" w:rsidRPr="002E3133" w:rsidRDefault="0071079C" w:rsidP="007A578A">
      <w:pPr>
        <w:pStyle w:val="1"/>
        <w:spacing w:before="90"/>
        <w:jc w:val="center"/>
      </w:pPr>
      <w:r w:rsidRPr="002E3133">
        <w:rPr>
          <w:noProof/>
          <w:color w:val="000000" w:themeColor="text1"/>
          <w:shd w:val="clear" w:color="auto" w:fill="000000" w:themeFill="text1"/>
          <w:lang w:bidi="ar-SA"/>
        </w:rPr>
        <w:drawing>
          <wp:inline distT="0" distB="0" distL="0" distR="0" wp14:anchorId="2EE6A90E" wp14:editId="61F04916">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3076" w:rsidRPr="002E3133" w:rsidRDefault="001F3076" w:rsidP="007A578A">
      <w:pPr>
        <w:pStyle w:val="1"/>
        <w:spacing w:before="90"/>
        <w:jc w:val="center"/>
      </w:pPr>
    </w:p>
    <w:p w:rsidR="001F3076" w:rsidRPr="002E3133" w:rsidRDefault="001F3076" w:rsidP="007A578A">
      <w:pPr>
        <w:pStyle w:val="1"/>
        <w:spacing w:before="90"/>
        <w:jc w:val="center"/>
      </w:pPr>
    </w:p>
    <w:p w:rsidR="001F3076" w:rsidRPr="002E3133" w:rsidRDefault="001F3076" w:rsidP="007A578A">
      <w:pPr>
        <w:pStyle w:val="1"/>
        <w:spacing w:before="90"/>
        <w:jc w:val="center"/>
      </w:pPr>
    </w:p>
    <w:p w:rsidR="007A578A" w:rsidRPr="002E3133" w:rsidRDefault="007A578A" w:rsidP="007A578A">
      <w:pPr>
        <w:pStyle w:val="a5"/>
        <w:numPr>
          <w:ilvl w:val="1"/>
          <w:numId w:val="1"/>
        </w:numPr>
        <w:tabs>
          <w:tab w:val="left" w:pos="607"/>
        </w:tabs>
        <w:spacing w:before="84"/>
        <w:ind w:left="132" w:right="1131" w:firstLine="0"/>
        <w:jc w:val="both"/>
        <w:rPr>
          <w:b/>
          <w:sz w:val="24"/>
          <w:szCs w:val="24"/>
        </w:rPr>
      </w:pPr>
      <w:r w:rsidRPr="002E3133">
        <w:rPr>
          <w:b/>
          <w:sz w:val="24"/>
          <w:szCs w:val="24"/>
        </w:rPr>
        <w:t>ВЫВОДЫ о характере результатов ВПР по предмету в 2020</w:t>
      </w:r>
      <w:r w:rsidRPr="002E3133">
        <w:rPr>
          <w:b/>
          <w:spacing w:val="-3"/>
          <w:sz w:val="24"/>
          <w:szCs w:val="24"/>
        </w:rPr>
        <w:t xml:space="preserve"> </w:t>
      </w:r>
      <w:r w:rsidRPr="002E3133">
        <w:rPr>
          <w:b/>
          <w:sz w:val="24"/>
          <w:szCs w:val="24"/>
        </w:rPr>
        <w:t>году.</w:t>
      </w:r>
    </w:p>
    <w:p w:rsidR="007A578A" w:rsidRPr="002E3133" w:rsidRDefault="0071079C" w:rsidP="007A578A">
      <w:pPr>
        <w:pStyle w:val="a3"/>
        <w:ind w:left="132" w:right="1131" w:firstLine="708"/>
        <w:jc w:val="both"/>
      </w:pPr>
      <w:r w:rsidRPr="002E3133">
        <w:t xml:space="preserve">В 2021 году </w:t>
      </w:r>
      <w:proofErr w:type="gramStart"/>
      <w:r w:rsidRPr="002E3133">
        <w:t>обучающиеся</w:t>
      </w:r>
      <w:proofErr w:type="gramEnd"/>
      <w:r w:rsidRPr="002E3133">
        <w:t xml:space="preserve"> 8 класса впервые участвовали в ВПР по физике на основе случайного выбора.</w:t>
      </w:r>
    </w:p>
    <w:p w:rsidR="007A578A" w:rsidRPr="002E3133" w:rsidRDefault="007A578A" w:rsidP="007A578A">
      <w:pPr>
        <w:pStyle w:val="a3"/>
        <w:ind w:left="132" w:right="1131" w:firstLine="708"/>
        <w:jc w:val="both"/>
      </w:pPr>
      <w:r w:rsidRPr="002E3133">
        <w:t xml:space="preserve">В выполнении всероссийской проверочной работы по физике по программе 8 класса в </w:t>
      </w:r>
      <w:r w:rsidR="0071079C" w:rsidRPr="002E3133">
        <w:t>апреле</w:t>
      </w:r>
      <w:r w:rsidRPr="002E3133">
        <w:t xml:space="preserve"> 2020-2021 учебного года приняли участие обучающихся 8 классов из </w:t>
      </w:r>
      <w:r w:rsidR="0071079C" w:rsidRPr="002E3133">
        <w:t>5</w:t>
      </w:r>
      <w:r w:rsidRPr="002E3133">
        <w:t xml:space="preserve"> общеобразовательных организаций </w:t>
      </w:r>
      <w:proofErr w:type="spellStart"/>
      <w:r w:rsidRPr="002E3133">
        <w:t>Лысьвенского</w:t>
      </w:r>
      <w:proofErr w:type="spellEnd"/>
      <w:r w:rsidRPr="002E3133">
        <w:t xml:space="preserve"> городского округа.</w:t>
      </w:r>
    </w:p>
    <w:p w:rsidR="00612C2B" w:rsidRPr="002E3133" w:rsidRDefault="00612C2B" w:rsidP="007A578A">
      <w:pPr>
        <w:pStyle w:val="a3"/>
        <w:ind w:left="132" w:right="1131" w:firstLine="708"/>
        <w:jc w:val="both"/>
        <w:rPr>
          <w:color w:val="000000" w:themeColor="text1"/>
        </w:rPr>
      </w:pPr>
      <w:r w:rsidRPr="002E3133">
        <w:t>В 2021 году 26,87% участников не справились с предложенной итоговой работой по физике, 14,09% обучающихся написали данную работу на «4» и «5».</w:t>
      </w:r>
    </w:p>
    <w:p w:rsidR="007A578A" w:rsidRPr="002E3133" w:rsidRDefault="00612C2B" w:rsidP="00612C2B">
      <w:pPr>
        <w:pStyle w:val="a3"/>
        <w:ind w:left="132" w:right="1131" w:firstLine="708"/>
        <w:jc w:val="both"/>
      </w:pPr>
      <w:r w:rsidRPr="002E3133">
        <w:t>Подтвердили</w:t>
      </w:r>
      <w:r w:rsidRPr="002E3133">
        <w:rPr>
          <w:b/>
          <w:bCs/>
        </w:rPr>
        <w:t xml:space="preserve"> </w:t>
      </w:r>
      <w:r w:rsidRPr="002E3133">
        <w:t xml:space="preserve">свои отметки по физике – 34,36% учащихся, повысили свои отметки </w:t>
      </w:r>
      <w:r w:rsidR="00D36AD7" w:rsidRPr="002E3133">
        <w:t>–</w:t>
      </w:r>
      <w:r w:rsidRPr="002E3133">
        <w:t xml:space="preserve"> </w:t>
      </w:r>
      <w:r w:rsidR="00D36AD7" w:rsidRPr="002E3133">
        <w:t>2,2</w:t>
      </w:r>
      <w:r w:rsidRPr="002E3133">
        <w:t xml:space="preserve">%, понизили </w:t>
      </w:r>
      <w:r w:rsidR="00D36AD7" w:rsidRPr="002E3133">
        <w:t>–</w:t>
      </w:r>
      <w:r w:rsidRPr="002E3133">
        <w:t xml:space="preserve"> </w:t>
      </w:r>
      <w:r w:rsidR="00D36AD7" w:rsidRPr="002E3133">
        <w:t>63,44</w:t>
      </w:r>
      <w:r w:rsidRPr="002E3133">
        <w:t>%. Данные показатели свидетельствуют о возможном наличии необъективности текущего оценивания обучающихся в 8 - х классах по физике</w:t>
      </w:r>
      <w:r w:rsidR="00D36AD7" w:rsidRPr="002E3133">
        <w:t>.</w:t>
      </w:r>
    </w:p>
    <w:p w:rsidR="007A578A" w:rsidRDefault="007A578A" w:rsidP="007A578A">
      <w:pPr>
        <w:pStyle w:val="a3"/>
      </w:pPr>
    </w:p>
    <w:p w:rsidR="002E3133" w:rsidRDefault="002E3133" w:rsidP="002E3133">
      <w:pPr>
        <w:pStyle w:val="a3"/>
        <w:numPr>
          <w:ilvl w:val="1"/>
          <w:numId w:val="2"/>
        </w:numPr>
        <w:rPr>
          <w:b/>
        </w:rPr>
      </w:pPr>
      <w:r w:rsidRPr="002E3133">
        <w:rPr>
          <w:b/>
        </w:rPr>
        <w:t>Анализ результатов выполнения отдельных заданий или групп заданий по предмету</w:t>
      </w:r>
    </w:p>
    <w:p w:rsidR="002E3133" w:rsidRPr="002E3133" w:rsidRDefault="002E3133" w:rsidP="002E3133">
      <w:pPr>
        <w:pStyle w:val="a3"/>
        <w:ind w:left="132"/>
        <w:rPr>
          <w:b/>
        </w:rPr>
      </w:pPr>
    </w:p>
    <w:p w:rsidR="007A578A" w:rsidRPr="002E3133" w:rsidRDefault="007A578A" w:rsidP="007A578A">
      <w:pPr>
        <w:pStyle w:val="a5"/>
        <w:numPr>
          <w:ilvl w:val="2"/>
          <w:numId w:val="2"/>
        </w:numPr>
        <w:tabs>
          <w:tab w:val="left" w:pos="794"/>
        </w:tabs>
        <w:spacing w:line="274" w:lineRule="exact"/>
        <w:ind w:hanging="662"/>
        <w:jc w:val="both"/>
        <w:rPr>
          <w:b/>
          <w:sz w:val="24"/>
          <w:szCs w:val="24"/>
        </w:rPr>
      </w:pPr>
      <w:r w:rsidRPr="002E3133">
        <w:rPr>
          <w:b/>
          <w:sz w:val="24"/>
          <w:szCs w:val="24"/>
        </w:rPr>
        <w:t>Краткая характеристика КИМ по</w:t>
      </w:r>
      <w:r w:rsidRPr="002E3133">
        <w:rPr>
          <w:b/>
          <w:spacing w:val="-3"/>
          <w:sz w:val="24"/>
          <w:szCs w:val="24"/>
        </w:rPr>
        <w:t xml:space="preserve"> </w:t>
      </w:r>
      <w:r w:rsidRPr="002E3133">
        <w:rPr>
          <w:b/>
          <w:sz w:val="24"/>
          <w:szCs w:val="24"/>
        </w:rPr>
        <w:t>предмету</w:t>
      </w:r>
    </w:p>
    <w:p w:rsidR="00D36AD7" w:rsidRPr="002E3133" w:rsidRDefault="00D36AD7" w:rsidP="00D36AD7">
      <w:pPr>
        <w:pStyle w:val="a3"/>
        <w:ind w:left="132" w:right="1131" w:firstLine="708"/>
        <w:jc w:val="both"/>
      </w:pPr>
      <w:proofErr w:type="gramStart"/>
      <w:r w:rsidRPr="002E3133">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2E3133">
        <w:t>Минобрнауки</w:t>
      </w:r>
      <w:proofErr w:type="spellEnd"/>
      <w:r w:rsidRPr="002E3133">
        <w:t xml:space="preserve">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содержания учебников, включённых в Федеральный перечень на 2018/19 учебный год.</w:t>
      </w:r>
      <w:proofErr w:type="gramEnd"/>
      <w:r w:rsidRPr="002E3133">
        <w:t xml:space="preserve"> </w:t>
      </w:r>
      <w:r w:rsidR="00C958A9" w:rsidRPr="002E3133">
        <w:t xml:space="preserve"> </w:t>
      </w:r>
      <w:r w:rsidRPr="002E3133">
        <w:t>Всероссийские проверочные работы основаны на системно-</w:t>
      </w:r>
      <w:proofErr w:type="spellStart"/>
      <w:r w:rsidRPr="002E3133">
        <w:t>деятельностном</w:t>
      </w:r>
      <w:proofErr w:type="spellEnd"/>
      <w:r w:rsidRPr="002E3133">
        <w:t xml:space="preserve">, </w:t>
      </w:r>
      <w:proofErr w:type="spellStart"/>
      <w:r w:rsidRPr="002E3133">
        <w:t>компетентностном</w:t>
      </w:r>
      <w:proofErr w:type="spellEnd"/>
      <w:r w:rsidRPr="002E3133">
        <w:t xml:space="preserve"> и </w:t>
      </w:r>
      <w:proofErr w:type="gramStart"/>
      <w:r w:rsidRPr="002E3133">
        <w:t>уровневом</w:t>
      </w:r>
      <w:proofErr w:type="gramEnd"/>
      <w:r w:rsidRPr="002E3133">
        <w:t xml:space="preserve"> подходах. В рамках ВПР наряду с предметными результатами обучения оцениваются также </w:t>
      </w:r>
      <w:proofErr w:type="spellStart"/>
      <w:r w:rsidRPr="002E3133">
        <w:t>метапредметные</w:t>
      </w:r>
      <w:proofErr w:type="spellEnd"/>
      <w:r w:rsidRPr="002E3133">
        <w:t xml:space="preserve"> результаты, в том числе уровень </w:t>
      </w:r>
      <w:proofErr w:type="spellStart"/>
      <w:r w:rsidRPr="002E3133">
        <w:t>сформированности</w:t>
      </w:r>
      <w:proofErr w:type="spellEnd"/>
      <w:r w:rsidRPr="002E3133">
        <w:t xml:space="preserve"> универсальных учебных действий (УУД) и овладения </w:t>
      </w:r>
      <w:proofErr w:type="spellStart"/>
      <w:r w:rsidRPr="002E3133">
        <w:t>межпредметными</w:t>
      </w:r>
      <w:proofErr w:type="spellEnd"/>
      <w:r w:rsidRPr="002E3133">
        <w:t xml:space="preserve"> понятиями. </w:t>
      </w:r>
    </w:p>
    <w:p w:rsidR="00D36AD7" w:rsidRPr="002E3133" w:rsidRDefault="00D36AD7" w:rsidP="00D36AD7">
      <w:pPr>
        <w:pStyle w:val="a3"/>
        <w:ind w:left="132" w:right="1131" w:firstLine="708"/>
        <w:jc w:val="both"/>
      </w:pPr>
      <w:r w:rsidRPr="002E3133">
        <w:t xml:space="preserve">Вариант проверочной работы состоит из 11 заданий, которые различаются по содержанию и проверяемым требованиям. Задания 1, 3 - 7 и 9 требуют краткого ответа. Задания 2, 8, 10, 11 предполагают развернутую запись решения и ответа. </w:t>
      </w:r>
    </w:p>
    <w:p w:rsidR="00D36AD7" w:rsidRPr="002E3133" w:rsidRDefault="00D36AD7" w:rsidP="00D36AD7">
      <w:pPr>
        <w:pStyle w:val="a3"/>
        <w:ind w:left="132" w:right="1131" w:firstLine="708"/>
        <w:jc w:val="both"/>
      </w:pPr>
      <w:r w:rsidRPr="002E3133">
        <w:t xml:space="preserve">Задания 1, 2, 3, 4, 5 проверочной работы относятся к базовому уровню сложности. Задания 6, 7, 8, 9 проверочной работы относятся к повышенному уровню сложности. Задания 10, 11 проверочной работы относятся к высокому уровню сложности. </w:t>
      </w:r>
    </w:p>
    <w:p w:rsidR="00C958A9" w:rsidRPr="002E3133" w:rsidRDefault="00D36AD7" w:rsidP="00D36AD7">
      <w:pPr>
        <w:pStyle w:val="a3"/>
        <w:ind w:left="132" w:right="1131" w:firstLine="708"/>
        <w:jc w:val="both"/>
      </w:pPr>
      <w:r w:rsidRPr="002E3133">
        <w:lastRenderedPageBreak/>
        <w:t xml:space="preserve">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p>
    <w:p w:rsidR="00C958A9" w:rsidRPr="002E3133" w:rsidRDefault="00D36AD7" w:rsidP="00D36AD7">
      <w:pPr>
        <w:pStyle w:val="a3"/>
        <w:ind w:left="132" w:right="1131" w:firstLine="708"/>
        <w:jc w:val="both"/>
      </w:pPr>
      <w:r w:rsidRPr="002E3133">
        <w:t xml:space="preserve">В задании 2 проверяется </w:t>
      </w:r>
      <w:proofErr w:type="spellStart"/>
      <w:r w:rsidRPr="002E3133">
        <w:t>сформированность</w:t>
      </w:r>
      <w:proofErr w:type="spellEnd"/>
      <w:r w:rsidRPr="002E3133">
        <w:t xml:space="preserve">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w:t>
      </w:r>
    </w:p>
    <w:p w:rsidR="00C958A9" w:rsidRPr="002E3133" w:rsidRDefault="00D36AD7" w:rsidP="00D36AD7">
      <w:pPr>
        <w:pStyle w:val="a3"/>
        <w:ind w:left="132" w:right="1131" w:firstLine="708"/>
        <w:jc w:val="both"/>
      </w:pPr>
      <w:r w:rsidRPr="002E3133">
        <w:t xml:space="preserve">Задание 8 – качественная задача по теме «Магнитные явления». </w:t>
      </w:r>
    </w:p>
    <w:p w:rsidR="00C958A9" w:rsidRPr="002E3133" w:rsidRDefault="00D36AD7" w:rsidP="00D36AD7">
      <w:pPr>
        <w:pStyle w:val="a3"/>
        <w:ind w:left="132" w:right="1131" w:firstLine="708"/>
        <w:jc w:val="both"/>
      </w:pPr>
      <w:r w:rsidRPr="002E3133">
        <w:t xml:space="preserve">В заданиях 4-7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
    <w:p w:rsidR="00C958A9" w:rsidRPr="002E3133" w:rsidRDefault="00D36AD7" w:rsidP="00D36AD7">
      <w:pPr>
        <w:pStyle w:val="a3"/>
        <w:ind w:left="132" w:right="1131" w:firstLine="708"/>
        <w:jc w:val="both"/>
      </w:pPr>
      <w:r w:rsidRPr="002E3133">
        <w:t xml:space="preserve">В задании 3 проверяется умение использовать закон/понятие в конкретных условиях. </w:t>
      </w:r>
      <w:proofErr w:type="gramStart"/>
      <w:r w:rsidRPr="002E3133">
        <w:t xml:space="preserve">Обучающимся необходимо решить простую задачу (один логический шаг или одно действие. </w:t>
      </w:r>
      <w:proofErr w:type="gramEnd"/>
    </w:p>
    <w:p w:rsidR="00C958A9" w:rsidRPr="002E3133" w:rsidRDefault="00D36AD7" w:rsidP="00D36AD7">
      <w:pPr>
        <w:pStyle w:val="a3"/>
        <w:ind w:left="132" w:right="1131" w:firstLine="708"/>
        <w:jc w:val="both"/>
      </w:pPr>
      <w:r w:rsidRPr="002E3133">
        <w:t xml:space="preserve">Задание 4 – задача с графиком или схемой электрической цепи. Проверяются умения читать графики или анализировать схему, извлекать из графиков (схем) информацию и делать на ее основе выводы. </w:t>
      </w:r>
    </w:p>
    <w:p w:rsidR="00C958A9" w:rsidRPr="002E3133" w:rsidRDefault="00D36AD7" w:rsidP="00D36AD7">
      <w:pPr>
        <w:pStyle w:val="a3"/>
        <w:ind w:left="132" w:right="1131" w:firstLine="708"/>
        <w:jc w:val="both"/>
      </w:pPr>
      <w:r w:rsidRPr="002E3133">
        <w:t>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w:t>
      </w:r>
      <w:r w:rsidR="00C958A9" w:rsidRPr="002E3133">
        <w:t>.</w:t>
      </w:r>
    </w:p>
    <w:p w:rsidR="00C958A9" w:rsidRPr="002E3133" w:rsidRDefault="00D36AD7" w:rsidP="00D36AD7">
      <w:pPr>
        <w:pStyle w:val="a3"/>
        <w:ind w:left="132" w:right="1131" w:firstLine="708"/>
        <w:jc w:val="both"/>
      </w:pPr>
      <w:r w:rsidRPr="002E3133">
        <w:t xml:space="preserve">Задание 8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w:t>
      </w:r>
    </w:p>
    <w:p w:rsidR="00C958A9" w:rsidRPr="002E3133" w:rsidRDefault="00D36AD7" w:rsidP="00D36AD7">
      <w:pPr>
        <w:pStyle w:val="a3"/>
        <w:ind w:left="132" w:right="1131" w:firstLine="708"/>
        <w:jc w:val="both"/>
      </w:pPr>
      <w:r w:rsidRPr="002E3133">
        <w:t xml:space="preserve">Задание 7 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w:t>
      </w:r>
    </w:p>
    <w:p w:rsidR="00C958A9" w:rsidRPr="002E3133" w:rsidRDefault="00D36AD7" w:rsidP="00D36AD7">
      <w:pPr>
        <w:pStyle w:val="a3"/>
        <w:ind w:left="132" w:right="1131" w:firstLine="708"/>
        <w:jc w:val="both"/>
      </w:pPr>
      <w:r w:rsidRPr="002E3133">
        <w:t xml:space="preserve">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w:t>
      </w:r>
    </w:p>
    <w:p w:rsidR="00C958A9" w:rsidRPr="002E3133" w:rsidRDefault="00D36AD7" w:rsidP="00D36AD7">
      <w:pPr>
        <w:pStyle w:val="a3"/>
        <w:ind w:left="132" w:right="1131" w:firstLine="708"/>
        <w:jc w:val="both"/>
      </w:pPr>
      <w:r w:rsidRPr="002E3133">
        <w:t xml:space="preserve">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w:t>
      </w:r>
    </w:p>
    <w:p w:rsidR="00C958A9" w:rsidRPr="002E3133" w:rsidRDefault="00D36AD7" w:rsidP="00D36AD7">
      <w:pPr>
        <w:pStyle w:val="a3"/>
        <w:ind w:left="132" w:right="1131" w:firstLine="708"/>
        <w:jc w:val="both"/>
      </w:pPr>
      <w:r w:rsidRPr="002E3133">
        <w:t xml:space="preserve">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w:t>
      </w:r>
    </w:p>
    <w:p w:rsidR="00C958A9" w:rsidRPr="002E3133" w:rsidRDefault="00D36AD7" w:rsidP="00D36AD7">
      <w:pPr>
        <w:pStyle w:val="a3"/>
        <w:ind w:left="132" w:right="1131" w:firstLine="708"/>
        <w:jc w:val="both"/>
      </w:pPr>
      <w:r w:rsidRPr="002E3133">
        <w:t xml:space="preserve">Задание 11 нацелено на проверку понимания </w:t>
      </w:r>
      <w:proofErr w:type="gramStart"/>
      <w:r w:rsidRPr="002E3133">
        <w:t>обучающимися</w:t>
      </w:r>
      <w:proofErr w:type="gramEnd"/>
      <w:r w:rsidRPr="002E3133">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w:t>
      </w:r>
    </w:p>
    <w:p w:rsidR="00A436D3" w:rsidRDefault="00384A8F" w:rsidP="00D36AD7">
      <w:pPr>
        <w:pStyle w:val="a3"/>
        <w:ind w:left="132" w:right="1131" w:firstLine="708"/>
        <w:jc w:val="both"/>
      </w:pPr>
      <w:r w:rsidRPr="002E3133">
        <w:t>Максимальный первичный балл – 18. Время выполнения работы –</w:t>
      </w:r>
      <w:r w:rsidR="002E3133">
        <w:t xml:space="preserve"> </w:t>
      </w:r>
      <w:r w:rsidRPr="002E3133">
        <w:t>45 минут.</w:t>
      </w:r>
      <w:r w:rsidR="00A436D3" w:rsidRPr="002E3133">
        <w:t xml:space="preserve"> </w:t>
      </w: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2E3133" w:rsidRDefault="002E3133" w:rsidP="00D36AD7">
      <w:pPr>
        <w:pStyle w:val="a3"/>
        <w:ind w:left="132" w:right="1131" w:firstLine="708"/>
        <w:jc w:val="both"/>
      </w:pPr>
    </w:p>
    <w:p w:rsidR="00A436D3" w:rsidRPr="002E3133" w:rsidRDefault="00A436D3" w:rsidP="00A436D3">
      <w:pPr>
        <w:pStyle w:val="a3"/>
        <w:numPr>
          <w:ilvl w:val="2"/>
          <w:numId w:val="2"/>
        </w:numPr>
        <w:ind w:right="1132"/>
        <w:jc w:val="both"/>
        <w:rPr>
          <w:b/>
        </w:rPr>
      </w:pPr>
      <w:r w:rsidRPr="002E3133">
        <w:rPr>
          <w:b/>
        </w:rPr>
        <w:lastRenderedPageBreak/>
        <w:t>Статистический анализ выполняемости заданий и групп заданий проверочной работы в 2020 году</w:t>
      </w:r>
    </w:p>
    <w:p w:rsidR="00384A8F" w:rsidRPr="002E3133" w:rsidRDefault="00A436D3" w:rsidP="002E3133">
      <w:pPr>
        <w:pStyle w:val="a3"/>
        <w:ind w:left="132" w:right="1132" w:firstLine="719"/>
        <w:jc w:val="right"/>
      </w:pPr>
      <w:r w:rsidRPr="002E3133">
        <w:t>Таблица 5</w:t>
      </w:r>
    </w:p>
    <w:tbl>
      <w:tblPr>
        <w:tblW w:w="10505" w:type="dxa"/>
        <w:tblInd w:w="93" w:type="dxa"/>
        <w:tblLook w:val="04A0" w:firstRow="1" w:lastRow="0" w:firstColumn="1" w:lastColumn="0" w:noHBand="0" w:noVBand="1"/>
      </w:tblPr>
      <w:tblGrid>
        <w:gridCol w:w="6406"/>
        <w:gridCol w:w="1086"/>
        <w:gridCol w:w="1248"/>
        <w:gridCol w:w="1766"/>
      </w:tblGrid>
      <w:tr w:rsidR="00EC3697" w:rsidRPr="002E3133" w:rsidTr="002E3133">
        <w:trPr>
          <w:trHeight w:val="300"/>
        </w:trPr>
        <w:tc>
          <w:tcPr>
            <w:tcW w:w="640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44406" w:rsidRPr="002E3133" w:rsidRDefault="00944406" w:rsidP="00944406">
            <w:pPr>
              <w:widowControl/>
              <w:autoSpaceDE/>
              <w:autoSpaceDN/>
              <w:rPr>
                <w:b/>
                <w:bCs/>
                <w:color w:val="000000"/>
                <w:sz w:val="24"/>
                <w:szCs w:val="24"/>
                <w:lang w:bidi="ar-SA"/>
              </w:rPr>
            </w:pPr>
            <w:r w:rsidRPr="002E3133">
              <w:rPr>
                <w:b/>
                <w:bCs/>
                <w:color w:val="000000"/>
                <w:sz w:val="24"/>
                <w:szCs w:val="24"/>
                <w:lang w:bidi="ar-SA"/>
              </w:rPr>
              <w:t xml:space="preserve">Блоки ПООП обучающийся </w:t>
            </w:r>
            <w:proofErr w:type="gramStart"/>
            <w:r w:rsidRPr="002E3133">
              <w:rPr>
                <w:b/>
                <w:bCs/>
                <w:color w:val="000000"/>
                <w:sz w:val="24"/>
                <w:szCs w:val="24"/>
                <w:lang w:bidi="ar-SA"/>
              </w:rPr>
              <w:t>научится</w:t>
            </w:r>
            <w:proofErr w:type="gramEnd"/>
            <w:r w:rsidRPr="002E3133">
              <w:rPr>
                <w:b/>
                <w:bCs/>
                <w:color w:val="000000"/>
                <w:sz w:val="24"/>
                <w:szCs w:val="24"/>
                <w:lang w:bidi="ar-SA"/>
              </w:rPr>
              <w:t xml:space="preserve"> / получит возможность научиться или проверяемые требования (умения) в соответствии с ФГОС (ФК ГОС)</w:t>
            </w:r>
          </w:p>
        </w:tc>
        <w:tc>
          <w:tcPr>
            <w:tcW w:w="1086" w:type="dxa"/>
            <w:tcBorders>
              <w:top w:val="single" w:sz="4" w:space="0" w:color="000000"/>
              <w:left w:val="nil"/>
              <w:bottom w:val="single" w:sz="8" w:space="0" w:color="000000"/>
              <w:right w:val="single" w:sz="4" w:space="0" w:color="000000"/>
            </w:tcBorders>
            <w:shd w:val="clear" w:color="auto" w:fill="auto"/>
            <w:noWrap/>
            <w:vAlign w:val="bottom"/>
            <w:hideMark/>
          </w:tcPr>
          <w:p w:rsidR="00944406" w:rsidRPr="002E3133" w:rsidRDefault="00944406" w:rsidP="00944406">
            <w:pPr>
              <w:widowControl/>
              <w:autoSpaceDE/>
              <w:autoSpaceDN/>
              <w:rPr>
                <w:b/>
                <w:bCs/>
                <w:color w:val="000000"/>
                <w:sz w:val="24"/>
                <w:szCs w:val="24"/>
                <w:lang w:bidi="ar-SA"/>
              </w:rPr>
            </w:pPr>
            <w:r w:rsidRPr="002E3133">
              <w:rPr>
                <w:b/>
                <w:bCs/>
                <w:color w:val="000000"/>
                <w:sz w:val="24"/>
                <w:szCs w:val="24"/>
                <w:lang w:bidi="ar-SA"/>
              </w:rPr>
              <w:t>Макс балл</w:t>
            </w:r>
          </w:p>
        </w:tc>
        <w:tc>
          <w:tcPr>
            <w:tcW w:w="1247" w:type="dxa"/>
            <w:tcBorders>
              <w:top w:val="single" w:sz="4" w:space="0" w:color="000000"/>
              <w:left w:val="nil"/>
              <w:bottom w:val="single" w:sz="8"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Пермский край</w:t>
            </w:r>
          </w:p>
        </w:tc>
        <w:tc>
          <w:tcPr>
            <w:tcW w:w="1766" w:type="dxa"/>
            <w:tcBorders>
              <w:top w:val="single" w:sz="4" w:space="0" w:color="000000"/>
              <w:left w:val="nil"/>
              <w:bottom w:val="single" w:sz="8"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proofErr w:type="spellStart"/>
            <w:r w:rsidRPr="002E3133">
              <w:rPr>
                <w:color w:val="000000"/>
                <w:sz w:val="24"/>
                <w:szCs w:val="24"/>
                <w:lang w:bidi="ar-SA"/>
              </w:rPr>
              <w:t>Лысьвенский</w:t>
            </w:r>
            <w:proofErr w:type="spellEnd"/>
            <w:r w:rsidR="00EC3697" w:rsidRPr="002E3133">
              <w:rPr>
                <w:color w:val="000000"/>
                <w:sz w:val="24"/>
                <w:szCs w:val="24"/>
                <w:lang w:bidi="ar-SA"/>
              </w:rPr>
              <w:t xml:space="preserve"> ГО</w:t>
            </w:r>
          </w:p>
        </w:tc>
      </w:tr>
      <w:tr w:rsidR="00EC3697" w:rsidRPr="002E3133" w:rsidTr="002E3133">
        <w:trPr>
          <w:trHeight w:val="300"/>
        </w:trPr>
        <w:tc>
          <w:tcPr>
            <w:tcW w:w="64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 </w:t>
            </w:r>
            <w:r w:rsidR="00EC3697" w:rsidRPr="002E3133">
              <w:rPr>
                <w:color w:val="000000"/>
                <w:sz w:val="24"/>
                <w:szCs w:val="24"/>
                <w:lang w:bidi="ar-SA"/>
              </w:rPr>
              <w:t>Количество участников</w:t>
            </w:r>
          </w:p>
        </w:tc>
        <w:tc>
          <w:tcPr>
            <w:tcW w:w="1086" w:type="dxa"/>
            <w:tcBorders>
              <w:top w:val="single" w:sz="4" w:space="0" w:color="000000"/>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 </w:t>
            </w:r>
          </w:p>
        </w:tc>
        <w:tc>
          <w:tcPr>
            <w:tcW w:w="1247" w:type="dxa"/>
            <w:tcBorders>
              <w:top w:val="single" w:sz="4" w:space="0" w:color="000000"/>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8677 уч.</w:t>
            </w:r>
          </w:p>
        </w:tc>
        <w:tc>
          <w:tcPr>
            <w:tcW w:w="1766" w:type="dxa"/>
            <w:tcBorders>
              <w:top w:val="single" w:sz="4" w:space="0" w:color="000000"/>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227 уч.</w:t>
            </w:r>
          </w:p>
        </w:tc>
      </w:tr>
      <w:tr w:rsidR="00944406" w:rsidRPr="002E3133" w:rsidTr="002E3133">
        <w:trPr>
          <w:trHeight w:val="300"/>
        </w:trPr>
        <w:tc>
          <w:tcPr>
            <w:tcW w:w="6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4406" w:rsidRPr="002E3133" w:rsidRDefault="00EC3697" w:rsidP="00944406">
            <w:pPr>
              <w:widowControl/>
              <w:autoSpaceDE/>
              <w:autoSpaceDN/>
              <w:rPr>
                <w:color w:val="000000"/>
                <w:sz w:val="24"/>
                <w:szCs w:val="24"/>
                <w:lang w:bidi="ar-SA"/>
              </w:rPr>
            </w:pPr>
            <w:r w:rsidRPr="002E3133">
              <w:rPr>
                <w:color w:val="000000"/>
                <w:sz w:val="24"/>
                <w:szCs w:val="24"/>
                <w:lang w:bidi="ar-SA"/>
              </w:rPr>
              <w:t>Количество ОО</w:t>
            </w:r>
          </w:p>
        </w:tc>
        <w:tc>
          <w:tcPr>
            <w:tcW w:w="1086" w:type="dxa"/>
            <w:tcBorders>
              <w:top w:val="single" w:sz="4" w:space="0" w:color="000000"/>
              <w:left w:val="nil"/>
              <w:bottom w:val="single" w:sz="4" w:space="0" w:color="000000"/>
              <w:right w:val="single" w:sz="4" w:space="0" w:color="000000"/>
            </w:tcBorders>
            <w:shd w:val="clear" w:color="auto" w:fill="auto"/>
            <w:noWrap/>
            <w:vAlign w:val="bottom"/>
          </w:tcPr>
          <w:p w:rsidR="00944406" w:rsidRPr="002E3133" w:rsidRDefault="00944406" w:rsidP="00944406">
            <w:pPr>
              <w:widowControl/>
              <w:autoSpaceDE/>
              <w:autoSpaceDN/>
              <w:rPr>
                <w:color w:val="000000"/>
                <w:sz w:val="24"/>
                <w:szCs w:val="24"/>
                <w:lang w:bidi="ar-SA"/>
              </w:rPr>
            </w:pPr>
          </w:p>
        </w:tc>
        <w:tc>
          <w:tcPr>
            <w:tcW w:w="1247" w:type="dxa"/>
            <w:tcBorders>
              <w:top w:val="single" w:sz="4" w:space="0" w:color="000000"/>
              <w:left w:val="nil"/>
              <w:bottom w:val="single" w:sz="4" w:space="0" w:color="000000"/>
              <w:right w:val="single" w:sz="4" w:space="0" w:color="000000"/>
            </w:tcBorders>
            <w:shd w:val="clear" w:color="auto" w:fill="auto"/>
            <w:noWrap/>
            <w:vAlign w:val="bottom"/>
          </w:tcPr>
          <w:p w:rsidR="00944406" w:rsidRPr="002E3133" w:rsidRDefault="00EC3697" w:rsidP="00944406">
            <w:pPr>
              <w:widowControl/>
              <w:autoSpaceDE/>
              <w:autoSpaceDN/>
              <w:rPr>
                <w:color w:val="000000"/>
                <w:sz w:val="24"/>
                <w:szCs w:val="24"/>
                <w:lang w:bidi="ar-SA"/>
              </w:rPr>
            </w:pPr>
            <w:r w:rsidRPr="002E3133">
              <w:rPr>
                <w:color w:val="000000"/>
                <w:sz w:val="24"/>
                <w:szCs w:val="24"/>
                <w:lang w:bidi="ar-SA"/>
              </w:rPr>
              <w:t>321</w:t>
            </w:r>
          </w:p>
        </w:tc>
        <w:tc>
          <w:tcPr>
            <w:tcW w:w="1766" w:type="dxa"/>
            <w:tcBorders>
              <w:top w:val="single" w:sz="4" w:space="0" w:color="000000"/>
              <w:left w:val="nil"/>
              <w:bottom w:val="single" w:sz="4" w:space="0" w:color="000000"/>
              <w:right w:val="single" w:sz="4" w:space="0" w:color="000000"/>
            </w:tcBorders>
            <w:shd w:val="clear" w:color="auto" w:fill="auto"/>
            <w:noWrap/>
            <w:vAlign w:val="bottom"/>
          </w:tcPr>
          <w:p w:rsidR="00944406" w:rsidRPr="002E3133" w:rsidRDefault="00EC3697" w:rsidP="00944406">
            <w:pPr>
              <w:widowControl/>
              <w:autoSpaceDE/>
              <w:autoSpaceDN/>
              <w:rPr>
                <w:color w:val="000000"/>
                <w:sz w:val="24"/>
                <w:szCs w:val="24"/>
                <w:lang w:bidi="ar-SA"/>
              </w:rPr>
            </w:pPr>
            <w:r w:rsidRPr="002E3133">
              <w:rPr>
                <w:color w:val="000000"/>
                <w:sz w:val="24"/>
                <w:szCs w:val="24"/>
                <w:lang w:bidi="ar-SA"/>
              </w:rPr>
              <w:t>5</w:t>
            </w:r>
          </w:p>
        </w:tc>
      </w:tr>
      <w:tr w:rsidR="00EC3697" w:rsidRPr="002E3133" w:rsidTr="002E3133">
        <w:trPr>
          <w:trHeight w:val="300"/>
        </w:trPr>
        <w:tc>
          <w:tcPr>
            <w:tcW w:w="640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C3697" w:rsidRPr="002E3133" w:rsidRDefault="00EC3697" w:rsidP="00944406">
            <w:pPr>
              <w:widowControl/>
              <w:autoSpaceDE/>
              <w:autoSpaceDN/>
              <w:rPr>
                <w:color w:val="000000"/>
                <w:sz w:val="24"/>
                <w:szCs w:val="24"/>
                <w:lang w:bidi="ar-SA"/>
              </w:rPr>
            </w:pPr>
          </w:p>
        </w:tc>
        <w:tc>
          <w:tcPr>
            <w:tcW w:w="1086" w:type="dxa"/>
            <w:tcBorders>
              <w:top w:val="single" w:sz="4" w:space="0" w:color="000000"/>
              <w:left w:val="nil"/>
              <w:bottom w:val="single" w:sz="4" w:space="0" w:color="000000"/>
              <w:right w:val="single" w:sz="4" w:space="0" w:color="000000"/>
            </w:tcBorders>
            <w:shd w:val="clear" w:color="auto" w:fill="auto"/>
            <w:noWrap/>
            <w:vAlign w:val="bottom"/>
          </w:tcPr>
          <w:p w:rsidR="00EC3697" w:rsidRPr="002E3133" w:rsidRDefault="00EC3697" w:rsidP="00944406">
            <w:pPr>
              <w:widowControl/>
              <w:autoSpaceDE/>
              <w:autoSpaceDN/>
              <w:rPr>
                <w:color w:val="000000"/>
                <w:sz w:val="24"/>
                <w:szCs w:val="24"/>
                <w:lang w:bidi="ar-SA"/>
              </w:rPr>
            </w:pPr>
          </w:p>
        </w:tc>
        <w:tc>
          <w:tcPr>
            <w:tcW w:w="3013" w:type="dxa"/>
            <w:gridSpan w:val="2"/>
            <w:tcBorders>
              <w:top w:val="single" w:sz="4" w:space="0" w:color="000000"/>
              <w:left w:val="nil"/>
              <w:bottom w:val="single" w:sz="4" w:space="0" w:color="000000"/>
              <w:right w:val="single" w:sz="4" w:space="0" w:color="000000"/>
            </w:tcBorders>
            <w:shd w:val="clear" w:color="auto" w:fill="auto"/>
            <w:noWrap/>
            <w:vAlign w:val="bottom"/>
          </w:tcPr>
          <w:p w:rsidR="00EC3697" w:rsidRPr="002E3133" w:rsidRDefault="00EC3697" w:rsidP="00944406">
            <w:pPr>
              <w:widowControl/>
              <w:autoSpaceDE/>
              <w:autoSpaceDN/>
              <w:rPr>
                <w:color w:val="000000"/>
                <w:sz w:val="24"/>
                <w:szCs w:val="24"/>
                <w:lang w:bidi="ar-SA"/>
              </w:rPr>
            </w:pPr>
            <w:r w:rsidRPr="002E3133">
              <w:rPr>
                <w:color w:val="000000"/>
                <w:sz w:val="24"/>
                <w:szCs w:val="24"/>
                <w:lang w:bidi="ar-SA"/>
              </w:rPr>
              <w:t>% выполнения</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 xml:space="preserve">1. </w:t>
            </w:r>
            <w:proofErr w:type="gramStart"/>
            <w:r w:rsidRPr="002E3133">
              <w:rPr>
                <w:color w:val="000000"/>
                <w:sz w:val="24"/>
                <w:szCs w:val="24"/>
                <w:lang w:bidi="ar-SA"/>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1</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75,95</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74,45</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2E3133">
              <w:rPr>
                <w:color w:val="000000"/>
                <w:sz w:val="24"/>
                <w:szCs w:val="24"/>
                <w:lang w:bidi="ar-SA"/>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2E3133">
              <w:rPr>
                <w:color w:val="000000"/>
                <w:sz w:val="24"/>
                <w:szCs w:val="24"/>
                <w:lang w:bidi="ar-SA"/>
              </w:rPr>
              <w:t>.</w:t>
            </w:r>
            <w:proofErr w:type="gramEnd"/>
            <w:r w:rsidRPr="002E3133">
              <w:rPr>
                <w:color w:val="000000"/>
                <w:sz w:val="24"/>
                <w:szCs w:val="24"/>
                <w:lang w:bidi="ar-SA"/>
              </w:rPr>
              <w:br/>
            </w:r>
            <w:proofErr w:type="gramStart"/>
            <w:r w:rsidRPr="002E3133">
              <w:rPr>
                <w:color w:val="000000"/>
                <w:sz w:val="24"/>
                <w:szCs w:val="24"/>
                <w:lang w:bidi="ar-SA"/>
              </w:rPr>
              <w:t>а</w:t>
            </w:r>
            <w:proofErr w:type="gramEnd"/>
            <w:r w:rsidRPr="002E3133">
              <w:rPr>
                <w:color w:val="000000"/>
                <w:sz w:val="24"/>
                <w:szCs w:val="24"/>
                <w:lang w:bidi="ar-SA"/>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2</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47,53</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42,51</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 xml:space="preserve">3. </w:t>
            </w:r>
            <w:proofErr w:type="gramStart"/>
            <w:r w:rsidRPr="002E3133">
              <w:rPr>
                <w:color w:val="000000"/>
                <w:sz w:val="24"/>
                <w:szCs w:val="24"/>
                <w:lang w:bidi="ar-SA"/>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1</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59,4</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48,02</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2E3133">
              <w:rPr>
                <w:color w:val="000000"/>
                <w:sz w:val="24"/>
                <w:szCs w:val="24"/>
                <w:lang w:bidi="ar-SA"/>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2E3133">
              <w:rPr>
                <w:color w:val="000000"/>
                <w:sz w:val="24"/>
                <w:szCs w:val="24"/>
                <w:lang w:bidi="ar-SA"/>
              </w:rPr>
              <w:br/>
              <w:t xml:space="preserve">решать задачи, используя физические законы (закон Ома для участка цепи, закон </w:t>
            </w:r>
            <w:proofErr w:type="gramStart"/>
            <w:r w:rsidRPr="002E3133">
              <w:rPr>
                <w:color w:val="000000"/>
                <w:sz w:val="24"/>
                <w:szCs w:val="24"/>
                <w:lang w:bidi="ar-SA"/>
              </w:rPr>
              <w:t>Джоуля-Ленца</w:t>
            </w:r>
            <w:proofErr w:type="gramEnd"/>
            <w:r w:rsidRPr="002E3133">
              <w:rPr>
                <w:color w:val="000000"/>
                <w:sz w:val="24"/>
                <w:szCs w:val="24"/>
                <w:lang w:bidi="ar-SA"/>
              </w:rPr>
              <w:t xml:space="preserve">,) и формулы, </w:t>
            </w:r>
            <w:r w:rsidRPr="002E3133">
              <w:rPr>
                <w:color w:val="000000"/>
                <w:sz w:val="24"/>
                <w:szCs w:val="24"/>
                <w:lang w:bidi="ar-SA"/>
              </w:rPr>
              <w:lastRenderedPageBreak/>
              <w:t>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lastRenderedPageBreak/>
              <w:t>1</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42,35</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41,85</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lastRenderedPageBreak/>
              <w:t>5. Интерпретировать результаты наблюдений и опытов;</w:t>
            </w:r>
            <w:r w:rsidRPr="002E3133">
              <w:rPr>
                <w:color w:val="000000"/>
                <w:sz w:val="24"/>
                <w:szCs w:val="24"/>
                <w:lang w:bidi="ar-SA"/>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2E3133">
              <w:rPr>
                <w:color w:val="000000"/>
                <w:sz w:val="24"/>
                <w:szCs w:val="24"/>
                <w:lang w:bidi="ar-SA"/>
              </w:rPr>
              <w:br/>
              <w:t xml:space="preserve">решать задачи, используя физические законы (закон Ома для участка цепи, закон </w:t>
            </w:r>
            <w:proofErr w:type="gramStart"/>
            <w:r w:rsidRPr="002E3133">
              <w:rPr>
                <w:color w:val="000000"/>
                <w:sz w:val="24"/>
                <w:szCs w:val="24"/>
                <w:lang w:bidi="ar-SA"/>
              </w:rPr>
              <w:t>Джоуля-Ленца</w:t>
            </w:r>
            <w:proofErr w:type="gramEnd"/>
            <w:r w:rsidRPr="002E3133">
              <w:rPr>
                <w:color w:val="000000"/>
                <w:sz w:val="24"/>
                <w:szCs w:val="24"/>
                <w:lang w:bidi="ar-SA"/>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1</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34,72</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23,79</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1</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38,22</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30,4</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7. Использовать при выполнении учебных задач справочные материалы;</w:t>
            </w:r>
            <w:r w:rsidRPr="002E3133">
              <w:rPr>
                <w:color w:val="000000"/>
                <w:sz w:val="24"/>
                <w:szCs w:val="24"/>
                <w:lang w:bidi="ar-SA"/>
              </w:rPr>
              <w:br/>
              <w:t>делать выводы по результатам исследования;</w:t>
            </w:r>
            <w:r w:rsidRPr="002E3133">
              <w:rPr>
                <w:color w:val="000000"/>
                <w:sz w:val="24"/>
                <w:szCs w:val="24"/>
                <w:lang w:bidi="ar-SA"/>
              </w:rPr>
              <w:br/>
            </w:r>
            <w:proofErr w:type="gramStart"/>
            <w:r w:rsidRPr="002E3133">
              <w:rPr>
                <w:color w:val="000000"/>
                <w:sz w:val="24"/>
                <w:szCs w:val="24"/>
                <w:lang w:bidi="ar-SA"/>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2E3133">
              <w:rPr>
                <w:color w:val="000000"/>
                <w:sz w:val="24"/>
                <w:szCs w:val="24"/>
                <w:lang w:bidi="ar-SA"/>
              </w:rPr>
              <w:t xml:space="preserve"> задачи выделять физические величины, законы и формулы, необходимые для ее решения, проводить расчеты.</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1</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43,32</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30,84</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2</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32,98</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FC6546">
              <w:rPr>
                <w:color w:val="FF0000"/>
                <w:sz w:val="24"/>
                <w:szCs w:val="24"/>
                <w:lang w:bidi="ar-SA"/>
              </w:rPr>
              <w:t>42,95</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 xml:space="preserve">9. </w:t>
            </w:r>
            <w:proofErr w:type="gramStart"/>
            <w:r w:rsidRPr="002E3133">
              <w:rPr>
                <w:color w:val="000000"/>
                <w:sz w:val="24"/>
                <w:szCs w:val="24"/>
                <w:lang w:bidi="ar-SA"/>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2</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25,13</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19,16</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t xml:space="preserve">10. </w:t>
            </w:r>
            <w:proofErr w:type="gramStart"/>
            <w:r w:rsidRPr="002E3133">
              <w:rPr>
                <w:color w:val="000000"/>
                <w:sz w:val="24"/>
                <w:szCs w:val="24"/>
                <w:lang w:bidi="ar-SA"/>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w:t>
            </w:r>
            <w:r w:rsidRPr="002E3133">
              <w:rPr>
                <w:color w:val="000000"/>
                <w:sz w:val="24"/>
                <w:szCs w:val="24"/>
                <w:lang w:bidi="ar-SA"/>
              </w:rPr>
              <w:lastRenderedPageBreak/>
              <w:t>(путь,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E3133">
              <w:rPr>
                <w:color w:val="000000"/>
                <w:sz w:val="24"/>
                <w:szCs w:val="24"/>
                <w:lang w:bidi="ar-SA"/>
              </w:rPr>
              <w:t xml:space="preserve"> </w:t>
            </w:r>
            <w:proofErr w:type="gramStart"/>
            <w:r w:rsidRPr="002E3133">
              <w:rPr>
                <w:color w:val="000000"/>
                <w:sz w:val="24"/>
                <w:szCs w:val="24"/>
                <w:lang w:bidi="ar-SA"/>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lastRenderedPageBreak/>
              <w:t>3</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7,18</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7,93</w:t>
            </w:r>
          </w:p>
        </w:tc>
      </w:tr>
      <w:tr w:rsidR="00944406" w:rsidRPr="002E3133" w:rsidTr="002E3133">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rPr>
                <w:color w:val="000000"/>
                <w:sz w:val="24"/>
                <w:szCs w:val="24"/>
                <w:lang w:bidi="ar-SA"/>
              </w:rPr>
            </w:pPr>
            <w:r w:rsidRPr="002E3133">
              <w:rPr>
                <w:color w:val="000000"/>
                <w:sz w:val="24"/>
                <w:szCs w:val="24"/>
                <w:lang w:bidi="ar-SA"/>
              </w:rPr>
              <w:lastRenderedPageBreak/>
              <w:t>11. Анализировать отдельные этапы проведения исследований и интерпретировать результаты наблюдений и опытов;</w:t>
            </w:r>
            <w:r w:rsidRPr="002E3133">
              <w:rPr>
                <w:color w:val="000000"/>
                <w:sz w:val="24"/>
                <w:szCs w:val="24"/>
                <w:lang w:bidi="ar-SA"/>
              </w:rPr>
              <w:br/>
            </w:r>
            <w:proofErr w:type="gramStart"/>
            <w:r w:rsidRPr="002E3133">
              <w:rPr>
                <w:color w:val="000000"/>
                <w:sz w:val="24"/>
                <w:szCs w:val="24"/>
                <w:lang w:bidi="ar-SA"/>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E3133">
              <w:rPr>
                <w:color w:val="000000"/>
                <w:sz w:val="24"/>
                <w:szCs w:val="24"/>
                <w:lang w:bidi="ar-SA"/>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08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3</w:t>
            </w:r>
          </w:p>
        </w:tc>
        <w:tc>
          <w:tcPr>
            <w:tcW w:w="1247"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4,68</w:t>
            </w:r>
          </w:p>
        </w:tc>
        <w:tc>
          <w:tcPr>
            <w:tcW w:w="1766" w:type="dxa"/>
            <w:tcBorders>
              <w:top w:val="nil"/>
              <w:left w:val="nil"/>
              <w:bottom w:val="single" w:sz="4" w:space="0" w:color="000000"/>
              <w:right w:val="single" w:sz="4" w:space="0" w:color="000000"/>
            </w:tcBorders>
            <w:shd w:val="clear" w:color="auto" w:fill="auto"/>
            <w:noWrap/>
            <w:vAlign w:val="bottom"/>
            <w:hideMark/>
          </w:tcPr>
          <w:p w:rsidR="00944406" w:rsidRPr="002E3133" w:rsidRDefault="00944406" w:rsidP="00944406">
            <w:pPr>
              <w:widowControl/>
              <w:autoSpaceDE/>
              <w:autoSpaceDN/>
              <w:jc w:val="right"/>
              <w:rPr>
                <w:color w:val="000000"/>
                <w:sz w:val="24"/>
                <w:szCs w:val="24"/>
                <w:lang w:bidi="ar-SA"/>
              </w:rPr>
            </w:pPr>
            <w:r w:rsidRPr="002E3133">
              <w:rPr>
                <w:color w:val="000000"/>
                <w:sz w:val="24"/>
                <w:szCs w:val="24"/>
                <w:lang w:bidi="ar-SA"/>
              </w:rPr>
              <w:t>4,11</w:t>
            </w:r>
          </w:p>
        </w:tc>
      </w:tr>
    </w:tbl>
    <w:p w:rsidR="00944406" w:rsidRPr="002E3133" w:rsidRDefault="00944406" w:rsidP="00A436D3">
      <w:pPr>
        <w:pStyle w:val="a3"/>
        <w:ind w:left="132" w:right="1132" w:firstLine="719"/>
        <w:jc w:val="right"/>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8833A5" w:rsidRDefault="008833A5" w:rsidP="008833A5">
      <w:pPr>
        <w:pStyle w:val="1"/>
        <w:ind w:left="0" w:firstLine="709"/>
        <w:jc w:val="both"/>
        <w:rPr>
          <w:b w:val="0"/>
        </w:rPr>
      </w:pPr>
    </w:p>
    <w:p w:rsidR="00517816" w:rsidRPr="002E3133" w:rsidRDefault="000640AA" w:rsidP="008833A5">
      <w:pPr>
        <w:pStyle w:val="1"/>
        <w:ind w:left="0" w:firstLine="709"/>
        <w:jc w:val="both"/>
        <w:rPr>
          <w:b w:val="0"/>
        </w:rPr>
      </w:pPr>
      <w:r w:rsidRPr="002E3133">
        <w:rPr>
          <w:b w:val="0"/>
        </w:rPr>
        <w:lastRenderedPageBreak/>
        <w:t xml:space="preserve">Статистически региональные результаты ВПР по </w:t>
      </w:r>
      <w:r w:rsidR="001F6FE3" w:rsidRPr="002E3133">
        <w:rPr>
          <w:b w:val="0"/>
        </w:rPr>
        <w:t>физике в 8</w:t>
      </w:r>
      <w:r w:rsidRPr="002E3133">
        <w:rPr>
          <w:b w:val="0"/>
        </w:rPr>
        <w:t xml:space="preserve"> классах коррелируются с</w:t>
      </w:r>
      <w:r w:rsidR="003B7ECF" w:rsidRPr="002E3133">
        <w:rPr>
          <w:b w:val="0"/>
        </w:rPr>
        <w:t xml:space="preserve"> результатами Пермского края</w:t>
      </w:r>
      <w:r w:rsidR="001F6FE3" w:rsidRPr="002E3133">
        <w:rPr>
          <w:b w:val="0"/>
        </w:rPr>
        <w:t xml:space="preserve"> в данном виде мониторинга. </w:t>
      </w:r>
      <w:r w:rsidR="0029124B" w:rsidRPr="002E3133">
        <w:rPr>
          <w:b w:val="0"/>
        </w:rPr>
        <w:t xml:space="preserve"> О</w:t>
      </w:r>
      <w:r w:rsidRPr="002E3133">
        <w:rPr>
          <w:b w:val="0"/>
        </w:rPr>
        <w:t xml:space="preserve">днако необходимо отметить, что результаты </w:t>
      </w:r>
      <w:r w:rsidR="00BC3AE7" w:rsidRPr="002E3133">
        <w:rPr>
          <w:b w:val="0"/>
        </w:rPr>
        <w:t>ЛГО</w:t>
      </w:r>
      <w:r w:rsidRPr="002E3133">
        <w:rPr>
          <w:b w:val="0"/>
        </w:rPr>
        <w:t xml:space="preserve"> </w:t>
      </w:r>
      <w:r w:rsidR="00BC3AE7" w:rsidRPr="002E3133">
        <w:rPr>
          <w:b w:val="0"/>
        </w:rPr>
        <w:t xml:space="preserve">уступают </w:t>
      </w:r>
      <w:r w:rsidR="00517816" w:rsidRPr="002E3133">
        <w:rPr>
          <w:b w:val="0"/>
        </w:rPr>
        <w:t xml:space="preserve">краевым результатам </w:t>
      </w:r>
      <w:r w:rsidRPr="002E3133">
        <w:rPr>
          <w:b w:val="0"/>
        </w:rPr>
        <w:t xml:space="preserve">по всем заданиям КИМ диагностической работы </w:t>
      </w:r>
      <w:r w:rsidR="0029124B" w:rsidRPr="002E3133">
        <w:rPr>
          <w:b w:val="0"/>
        </w:rPr>
        <w:t>за исключением №</w:t>
      </w:r>
      <w:r w:rsidR="009424AA" w:rsidRPr="002E3133">
        <w:rPr>
          <w:b w:val="0"/>
        </w:rPr>
        <w:t>8</w:t>
      </w:r>
      <w:r w:rsidR="00FC73EB" w:rsidRPr="002E3133">
        <w:rPr>
          <w:b w:val="0"/>
        </w:rPr>
        <w:t xml:space="preserve"> (</w:t>
      </w:r>
      <w:r w:rsidR="00517816" w:rsidRPr="002E3133">
        <w:rPr>
          <w:b w:val="0"/>
        </w:rPr>
        <w:t>в т</w:t>
      </w:r>
      <w:r w:rsidR="00FC73EB" w:rsidRPr="002E3133">
        <w:rPr>
          <w:b w:val="0"/>
        </w:rPr>
        <w:t>аблице выделены красным цветом), при этом в №</w:t>
      </w:r>
      <w:r w:rsidR="009424AA" w:rsidRPr="002E3133">
        <w:rPr>
          <w:b w:val="0"/>
        </w:rPr>
        <w:t>8</w:t>
      </w:r>
      <w:r w:rsidR="00FC73EB" w:rsidRPr="002E3133">
        <w:rPr>
          <w:b w:val="0"/>
        </w:rPr>
        <w:t xml:space="preserve"> разница по сравнению с краевыми результатами выше на</w:t>
      </w:r>
      <w:r w:rsidR="00BA4456" w:rsidRPr="002E3133">
        <w:rPr>
          <w:b w:val="0"/>
        </w:rPr>
        <w:t xml:space="preserve"> </w:t>
      </w:r>
      <w:r w:rsidR="009424AA" w:rsidRPr="002E3133">
        <w:rPr>
          <w:b w:val="0"/>
        </w:rPr>
        <w:t>9</w:t>
      </w:r>
      <w:r w:rsidR="00BA4456" w:rsidRPr="002E3133">
        <w:rPr>
          <w:b w:val="0"/>
        </w:rPr>
        <w:t>,</w:t>
      </w:r>
      <w:r w:rsidR="009424AA" w:rsidRPr="002E3133">
        <w:rPr>
          <w:b w:val="0"/>
        </w:rPr>
        <w:t>97</w:t>
      </w:r>
      <w:r w:rsidR="00BA4456" w:rsidRPr="002E3133">
        <w:rPr>
          <w:b w:val="0"/>
        </w:rPr>
        <w:t xml:space="preserve">. </w:t>
      </w:r>
      <w:r w:rsidR="0060473E" w:rsidRPr="002E3133">
        <w:rPr>
          <w:b w:val="0"/>
        </w:rPr>
        <w:t>Хуже всего учащиеся школ ЛГО справились с заданиями №</w:t>
      </w:r>
      <w:r w:rsidR="009424AA" w:rsidRPr="002E3133">
        <w:rPr>
          <w:b w:val="0"/>
        </w:rPr>
        <w:t xml:space="preserve"> 2</w:t>
      </w:r>
      <w:r w:rsidR="00915D23" w:rsidRPr="002E3133">
        <w:rPr>
          <w:b w:val="0"/>
        </w:rPr>
        <w:t>,3,</w:t>
      </w:r>
      <w:r w:rsidR="009424AA" w:rsidRPr="002E3133">
        <w:rPr>
          <w:b w:val="0"/>
        </w:rPr>
        <w:t>5</w:t>
      </w:r>
      <w:r w:rsidR="00915D23" w:rsidRPr="002E3133">
        <w:rPr>
          <w:b w:val="0"/>
        </w:rPr>
        <w:t>,6,7,9.</w:t>
      </w:r>
      <w:r w:rsidR="00284919" w:rsidRPr="002E3133">
        <w:rPr>
          <w:b w:val="0"/>
        </w:rPr>
        <w:t xml:space="preserve"> Задание</w:t>
      </w:r>
      <w:r w:rsidR="00B345D6" w:rsidRPr="002E3133">
        <w:rPr>
          <w:b w:val="0"/>
        </w:rPr>
        <w:t xml:space="preserve"> под №</w:t>
      </w:r>
      <w:r w:rsidR="009424AA" w:rsidRPr="002E3133">
        <w:rPr>
          <w:b w:val="0"/>
        </w:rPr>
        <w:t>2</w:t>
      </w:r>
      <w:r w:rsidR="00284919" w:rsidRPr="002E3133">
        <w:rPr>
          <w:b w:val="0"/>
        </w:rPr>
        <w:t>:</w:t>
      </w:r>
      <w:r w:rsidR="00B345D6" w:rsidRPr="002E3133">
        <w:rPr>
          <w:b w:val="0"/>
        </w:rPr>
        <w:t xml:space="preserve"> результаты ниже краевого на </w:t>
      </w:r>
      <w:r w:rsidR="009424AA" w:rsidRPr="002E3133">
        <w:rPr>
          <w:b w:val="0"/>
        </w:rPr>
        <w:t>5,02</w:t>
      </w:r>
      <w:r w:rsidR="00B345D6" w:rsidRPr="002E3133">
        <w:rPr>
          <w:b w:val="0"/>
        </w:rPr>
        <w:t xml:space="preserve"> %,</w:t>
      </w:r>
      <w:r w:rsidR="00915D23" w:rsidRPr="002E3133">
        <w:rPr>
          <w:b w:val="0"/>
        </w:rPr>
        <w:t xml:space="preserve"> задание №3– ниже на </w:t>
      </w:r>
      <w:r w:rsidR="00187D34" w:rsidRPr="002E3133">
        <w:rPr>
          <w:b w:val="0"/>
        </w:rPr>
        <w:t>11,38</w:t>
      </w:r>
      <w:r w:rsidR="00915D23" w:rsidRPr="002E3133">
        <w:rPr>
          <w:b w:val="0"/>
        </w:rPr>
        <w:t>%</w:t>
      </w:r>
      <w:r w:rsidR="00187D34" w:rsidRPr="002E3133">
        <w:rPr>
          <w:b w:val="0"/>
        </w:rPr>
        <w:t xml:space="preserve">, </w:t>
      </w:r>
      <w:r w:rsidR="00B345D6" w:rsidRPr="002E3133">
        <w:rPr>
          <w:b w:val="0"/>
        </w:rPr>
        <w:t xml:space="preserve"> </w:t>
      </w:r>
      <w:r w:rsidR="00284919" w:rsidRPr="002E3133">
        <w:rPr>
          <w:b w:val="0"/>
        </w:rPr>
        <w:t xml:space="preserve">задание </w:t>
      </w:r>
      <w:r w:rsidR="00B345D6" w:rsidRPr="002E3133">
        <w:rPr>
          <w:b w:val="0"/>
        </w:rPr>
        <w:t>№</w:t>
      </w:r>
      <w:r w:rsidR="009424AA" w:rsidRPr="002E3133">
        <w:rPr>
          <w:b w:val="0"/>
        </w:rPr>
        <w:t>5</w:t>
      </w:r>
      <w:r w:rsidR="00B345D6" w:rsidRPr="002E3133">
        <w:rPr>
          <w:b w:val="0"/>
        </w:rPr>
        <w:t xml:space="preserve"> – ниже на </w:t>
      </w:r>
      <w:r w:rsidR="009424AA" w:rsidRPr="002E3133">
        <w:rPr>
          <w:b w:val="0"/>
        </w:rPr>
        <w:t>10,93</w:t>
      </w:r>
      <w:r w:rsidR="00B345D6" w:rsidRPr="002E3133">
        <w:rPr>
          <w:b w:val="0"/>
        </w:rPr>
        <w:t>%</w:t>
      </w:r>
      <w:r w:rsidR="00187D34" w:rsidRPr="002E3133">
        <w:rPr>
          <w:b w:val="0"/>
        </w:rPr>
        <w:t xml:space="preserve">, задание №6 – ниже на 7,82%, задание №7 – ниже на 12,48%, задание №9 – ниже </w:t>
      </w:r>
      <w:proofErr w:type="gramStart"/>
      <w:r w:rsidR="00187D34" w:rsidRPr="002E3133">
        <w:rPr>
          <w:b w:val="0"/>
        </w:rPr>
        <w:t>на</w:t>
      </w:r>
      <w:proofErr w:type="gramEnd"/>
      <w:r w:rsidR="00187D34" w:rsidRPr="002E3133">
        <w:rPr>
          <w:b w:val="0"/>
        </w:rPr>
        <w:t xml:space="preserve"> 5,97%.</w:t>
      </w:r>
    </w:p>
    <w:p w:rsidR="007A578A" w:rsidRPr="002E3133" w:rsidRDefault="007A578A" w:rsidP="000640AA">
      <w:pPr>
        <w:pStyle w:val="1"/>
        <w:spacing w:before="90"/>
        <w:ind w:left="0"/>
      </w:pPr>
    </w:p>
    <w:p w:rsidR="007A578A" w:rsidRPr="002E3133" w:rsidRDefault="00E06814" w:rsidP="007A578A">
      <w:pPr>
        <w:pStyle w:val="1"/>
        <w:spacing w:before="90"/>
        <w:jc w:val="center"/>
      </w:pPr>
      <w:r w:rsidRPr="002E3133">
        <w:t xml:space="preserve">Диаграмма достижения планируемых </w:t>
      </w:r>
      <w:r w:rsidR="00AD78DA" w:rsidRPr="002E3133">
        <w:t>результатов (в сравнении ПК и ЛГО)</w:t>
      </w:r>
    </w:p>
    <w:p w:rsidR="007A578A" w:rsidRPr="002E3133" w:rsidRDefault="00EB387B" w:rsidP="007A578A">
      <w:pPr>
        <w:pStyle w:val="1"/>
        <w:spacing w:before="90"/>
        <w:jc w:val="center"/>
      </w:pPr>
      <w:r w:rsidRPr="002E3133">
        <w:rPr>
          <w:noProof/>
          <w:lang w:bidi="ar-SA"/>
        </w:rPr>
        <w:drawing>
          <wp:inline distT="0" distB="0" distL="0" distR="0" wp14:anchorId="5A30CA60" wp14:editId="1CD0A89B">
            <wp:extent cx="6153150" cy="36004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6546" w:rsidRDefault="00FC6546" w:rsidP="008833A5">
      <w:pPr>
        <w:pStyle w:val="1"/>
        <w:ind w:left="0" w:firstLine="709"/>
        <w:jc w:val="both"/>
        <w:rPr>
          <w:b w:val="0"/>
          <w:color w:val="000000" w:themeColor="text1"/>
        </w:rPr>
      </w:pPr>
    </w:p>
    <w:p w:rsidR="001A4209" w:rsidRPr="002E3133" w:rsidRDefault="001A4209" w:rsidP="008833A5">
      <w:pPr>
        <w:pStyle w:val="1"/>
        <w:ind w:left="0" w:firstLine="709"/>
        <w:jc w:val="both"/>
        <w:rPr>
          <w:b w:val="0"/>
          <w:color w:val="000000" w:themeColor="text1"/>
        </w:rPr>
      </w:pPr>
      <w:r w:rsidRPr="002E3133">
        <w:rPr>
          <w:b w:val="0"/>
          <w:color w:val="000000" w:themeColor="text1"/>
        </w:rPr>
        <w:t>Выполнение заданий разными группами участников, приведенное в диаграмме ниже, показывает достаточно высокий уровень дифференцирующей способности большинства заданий диагностической работы: это подтверждается существенной разницей в проценте выполнения заданий между группами обучающихся, получившими по результатам всей работы отметку «2», «3», «4» или «5». Нет ни одного задания, с которым успешно (в рамках процентных границ освоения содержания) справились бы школьники каждой группы.</w:t>
      </w:r>
    </w:p>
    <w:p w:rsidR="008833A5" w:rsidRDefault="008833A5" w:rsidP="00AC012B">
      <w:pPr>
        <w:pStyle w:val="1"/>
        <w:ind w:left="130"/>
        <w:jc w:val="center"/>
      </w:pPr>
    </w:p>
    <w:p w:rsidR="00323F41" w:rsidRPr="002E3133" w:rsidRDefault="00E77D1B" w:rsidP="00AC012B">
      <w:pPr>
        <w:pStyle w:val="1"/>
        <w:ind w:left="130"/>
        <w:jc w:val="center"/>
      </w:pPr>
      <w:r w:rsidRPr="002E3133">
        <w:t xml:space="preserve">Диаграмма выполнения заданий группами участников работы </w:t>
      </w:r>
    </w:p>
    <w:p w:rsidR="007A578A" w:rsidRPr="002E3133" w:rsidRDefault="00E77D1B" w:rsidP="00AC012B">
      <w:pPr>
        <w:pStyle w:val="1"/>
        <w:ind w:left="130"/>
        <w:jc w:val="center"/>
      </w:pPr>
      <w:r w:rsidRPr="002E3133">
        <w:t xml:space="preserve">в </w:t>
      </w:r>
      <w:proofErr w:type="spellStart"/>
      <w:r w:rsidR="00FE01E0" w:rsidRPr="002E3133">
        <w:t>Лысьвенском</w:t>
      </w:r>
      <w:proofErr w:type="spellEnd"/>
      <w:r w:rsidR="00FE01E0" w:rsidRPr="002E3133">
        <w:t xml:space="preserve"> городском округе</w:t>
      </w:r>
    </w:p>
    <w:p w:rsidR="00665AE3" w:rsidRPr="002E3133" w:rsidRDefault="00665AE3" w:rsidP="00AC012B">
      <w:pPr>
        <w:pStyle w:val="1"/>
        <w:ind w:left="130"/>
        <w:jc w:val="center"/>
      </w:pPr>
    </w:p>
    <w:p w:rsidR="00665AE3" w:rsidRPr="002E3133" w:rsidRDefault="00665AE3" w:rsidP="00AC012B">
      <w:pPr>
        <w:pStyle w:val="1"/>
        <w:ind w:left="130"/>
        <w:jc w:val="center"/>
      </w:pPr>
      <w:r w:rsidRPr="002E3133">
        <w:rPr>
          <w:noProof/>
          <w:lang w:bidi="ar-SA"/>
        </w:rPr>
        <w:drawing>
          <wp:inline distT="0" distB="0" distL="0" distR="0" wp14:anchorId="0BE11316" wp14:editId="54A5DF20">
            <wp:extent cx="5734050" cy="22764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3F41" w:rsidRPr="002E3133" w:rsidRDefault="00323F41" w:rsidP="007A578A">
      <w:pPr>
        <w:pStyle w:val="1"/>
        <w:spacing w:before="90"/>
        <w:jc w:val="center"/>
        <w:rPr>
          <w:noProof/>
          <w:lang w:bidi="ar-SA"/>
        </w:rPr>
      </w:pPr>
    </w:p>
    <w:p w:rsidR="00947963" w:rsidRPr="002E3133" w:rsidRDefault="00947963" w:rsidP="007A578A">
      <w:pPr>
        <w:pStyle w:val="1"/>
        <w:spacing w:before="90"/>
        <w:jc w:val="center"/>
        <w:rPr>
          <w:noProof/>
          <w:lang w:bidi="ar-SA"/>
        </w:rPr>
      </w:pPr>
    </w:p>
    <w:p w:rsidR="00665AE3" w:rsidRPr="002E3133" w:rsidRDefault="00665AE3" w:rsidP="00665AE3">
      <w:pPr>
        <w:pStyle w:val="a3"/>
        <w:numPr>
          <w:ilvl w:val="2"/>
          <w:numId w:val="2"/>
        </w:numPr>
        <w:ind w:right="1132"/>
        <w:jc w:val="both"/>
        <w:rPr>
          <w:rFonts w:eastAsiaTheme="minorHAnsi"/>
          <w:color w:val="000000"/>
          <w:lang w:eastAsia="en-US" w:bidi="ar-SA"/>
        </w:rPr>
      </w:pPr>
      <w:r w:rsidRPr="002E3133">
        <w:rPr>
          <w:b/>
        </w:rPr>
        <w:t>Содержательный</w:t>
      </w:r>
      <w:r w:rsidRPr="002E3133">
        <w:rPr>
          <w:rFonts w:eastAsiaTheme="minorHAnsi"/>
          <w:b/>
          <w:bCs/>
          <w:color w:val="000000"/>
          <w:lang w:eastAsia="en-US" w:bidi="ar-SA"/>
        </w:rPr>
        <w:t xml:space="preserve"> анализ выполнения заданий КИМ ВПР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Работа содержит 11 заданий, которые можно объединить по типу заданий в несколько групп: группа заданий 2, 8, группа заданий 3 – 7 и группа заданий 9 – 11.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1 </w:t>
      </w:r>
      <w:r w:rsidRPr="002E3133">
        <w:rPr>
          <w:rFonts w:eastAsiaTheme="minorHAnsi"/>
          <w:color w:val="000000"/>
          <w:sz w:val="24"/>
          <w:szCs w:val="24"/>
          <w:lang w:eastAsia="en-US" w:bidi="ar-SA"/>
        </w:rPr>
        <w:t xml:space="preserve">– задание на умение определять значение физической величины по показаниям приборов, а также цену деления прибора. В качестве ответа необходимо привести численный результат.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Высокий процент выполнения задания говорит о том, что учащиеся умеют проводить прямые измерения давления и определять цену деления прибора.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1. </w:t>
      </w:r>
    </w:p>
    <w:p w:rsidR="00665AE3" w:rsidRPr="002E3133" w:rsidRDefault="00665AE3" w:rsidP="00665AE3">
      <w:pPr>
        <w:widowControl/>
        <w:adjustRightInd w:val="0"/>
        <w:ind w:firstLine="709"/>
        <w:jc w:val="both"/>
        <w:rPr>
          <w:rFonts w:eastAsiaTheme="minorHAnsi"/>
          <w:i/>
          <w:iCs/>
          <w:color w:val="000000"/>
          <w:sz w:val="24"/>
          <w:szCs w:val="24"/>
          <w:lang w:eastAsia="en-US" w:bidi="ar-SA"/>
        </w:rPr>
      </w:pPr>
      <w:r w:rsidRPr="002E3133">
        <w:rPr>
          <w:rFonts w:eastAsiaTheme="minorHAnsi"/>
          <w:i/>
          <w:iCs/>
          <w:color w:val="000000"/>
          <w:sz w:val="24"/>
          <w:szCs w:val="24"/>
          <w:lang w:eastAsia="en-US" w:bidi="ar-SA"/>
        </w:rPr>
        <w:t>Васе нужно накачать шину автомобиля до давления 2,6 атм. На рисунке изображены три манометра. Чему равна цена деления того манометра, который подойдёт Васе для измерения и контроля давления в шине при её накачивании? 1 бар = 1 атм.</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 xml:space="preserve"> </w:t>
      </w:r>
      <w:r w:rsidRPr="002E3133">
        <w:rPr>
          <w:rFonts w:eastAsiaTheme="minorHAnsi"/>
          <w:i/>
          <w:iCs/>
          <w:noProof/>
          <w:color w:val="000000"/>
          <w:sz w:val="24"/>
          <w:szCs w:val="24"/>
          <w:lang w:bidi="ar-SA"/>
        </w:rPr>
        <w:drawing>
          <wp:inline distT="0" distB="0" distL="0" distR="0" wp14:anchorId="7A6DA7F0" wp14:editId="5BD08FCE">
            <wp:extent cx="4752975" cy="2238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2238375"/>
                    </a:xfrm>
                    <a:prstGeom prst="rect">
                      <a:avLst/>
                    </a:prstGeom>
                    <a:noFill/>
                    <a:ln>
                      <a:noFill/>
                    </a:ln>
                  </pic:spPr>
                </pic:pic>
              </a:graphicData>
            </a:graphic>
          </wp:inline>
        </w:drawing>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Средний процент выполнения задания 74,45%. Процент выполнения этого задания среди тех, кто получил «2», «3», «4» и «5» 4</w:t>
      </w:r>
      <w:r w:rsidR="00DF769A" w:rsidRPr="002E3133">
        <w:rPr>
          <w:rFonts w:eastAsiaTheme="minorHAnsi"/>
          <w:color w:val="000000"/>
          <w:sz w:val="24"/>
          <w:szCs w:val="24"/>
          <w:lang w:eastAsia="en-US" w:bidi="ar-SA"/>
        </w:rPr>
        <w:t>2</w:t>
      </w:r>
      <w:r w:rsidRPr="002E3133">
        <w:rPr>
          <w:rFonts w:eastAsiaTheme="minorHAnsi"/>
          <w:color w:val="000000"/>
          <w:sz w:val="24"/>
          <w:szCs w:val="24"/>
          <w:lang w:eastAsia="en-US" w:bidi="ar-SA"/>
        </w:rPr>
        <w:t>,</w:t>
      </w:r>
      <w:r w:rsidR="00DF769A" w:rsidRPr="002E3133">
        <w:rPr>
          <w:rFonts w:eastAsiaTheme="minorHAnsi"/>
          <w:color w:val="000000"/>
          <w:sz w:val="24"/>
          <w:szCs w:val="24"/>
          <w:lang w:eastAsia="en-US" w:bidi="ar-SA"/>
        </w:rPr>
        <w:t>62</w:t>
      </w:r>
      <w:r w:rsidRPr="002E3133">
        <w:rPr>
          <w:rFonts w:eastAsiaTheme="minorHAnsi"/>
          <w:color w:val="000000"/>
          <w:sz w:val="24"/>
          <w:szCs w:val="24"/>
          <w:lang w:eastAsia="en-US" w:bidi="ar-SA"/>
        </w:rPr>
        <w:t>%, 8</w:t>
      </w:r>
      <w:r w:rsidR="00DF769A" w:rsidRPr="002E3133">
        <w:rPr>
          <w:rFonts w:eastAsiaTheme="minorHAnsi"/>
          <w:color w:val="000000"/>
          <w:sz w:val="24"/>
          <w:szCs w:val="24"/>
          <w:lang w:eastAsia="en-US" w:bidi="ar-SA"/>
        </w:rPr>
        <w:t>4</w:t>
      </w:r>
      <w:r w:rsidRPr="002E3133">
        <w:rPr>
          <w:rFonts w:eastAsiaTheme="minorHAnsi"/>
          <w:color w:val="000000"/>
          <w:sz w:val="24"/>
          <w:szCs w:val="24"/>
          <w:lang w:eastAsia="en-US" w:bidi="ar-SA"/>
        </w:rPr>
        <w:t>,</w:t>
      </w:r>
      <w:r w:rsidR="00DF769A" w:rsidRPr="002E3133">
        <w:rPr>
          <w:rFonts w:eastAsiaTheme="minorHAnsi"/>
          <w:color w:val="000000"/>
          <w:sz w:val="24"/>
          <w:szCs w:val="24"/>
          <w:lang w:eastAsia="en-US" w:bidi="ar-SA"/>
        </w:rPr>
        <w:t>33</w:t>
      </w:r>
      <w:r w:rsidRPr="002E3133">
        <w:rPr>
          <w:rFonts w:eastAsiaTheme="minorHAnsi"/>
          <w:color w:val="000000"/>
          <w:sz w:val="24"/>
          <w:szCs w:val="24"/>
          <w:lang w:eastAsia="en-US" w:bidi="ar-SA"/>
        </w:rPr>
        <w:t>%, 92,3</w:t>
      </w:r>
      <w:r w:rsidR="00DF769A" w:rsidRPr="002E3133">
        <w:rPr>
          <w:rFonts w:eastAsiaTheme="minorHAnsi"/>
          <w:color w:val="000000"/>
          <w:sz w:val="24"/>
          <w:szCs w:val="24"/>
          <w:lang w:eastAsia="en-US" w:bidi="ar-SA"/>
        </w:rPr>
        <w:t>1</w:t>
      </w:r>
      <w:r w:rsidRPr="002E3133">
        <w:rPr>
          <w:rFonts w:eastAsiaTheme="minorHAnsi"/>
          <w:color w:val="000000"/>
          <w:sz w:val="24"/>
          <w:szCs w:val="24"/>
          <w:lang w:eastAsia="en-US" w:bidi="ar-SA"/>
        </w:rPr>
        <w:t xml:space="preserve">%, </w:t>
      </w:r>
      <w:r w:rsidR="00DF769A" w:rsidRPr="002E3133">
        <w:rPr>
          <w:rFonts w:eastAsiaTheme="minorHAnsi"/>
          <w:color w:val="000000"/>
          <w:sz w:val="24"/>
          <w:szCs w:val="24"/>
          <w:lang w:eastAsia="en-US" w:bidi="ar-SA"/>
        </w:rPr>
        <w:t>100</w:t>
      </w:r>
      <w:r w:rsidRPr="002E3133">
        <w:rPr>
          <w:rFonts w:eastAsiaTheme="minorHAnsi"/>
          <w:color w:val="000000"/>
          <w:sz w:val="24"/>
          <w:szCs w:val="24"/>
          <w:lang w:eastAsia="en-US" w:bidi="ar-SA"/>
        </w:rPr>
        <w:t xml:space="preserve">% соответственно. </w:t>
      </w:r>
    </w:p>
    <w:p w:rsidR="00DF769A" w:rsidRPr="002E3133" w:rsidRDefault="00DF769A"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DF769A">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Задания 2 и 8 </w:t>
      </w:r>
      <w:r w:rsidRPr="002E3133">
        <w:rPr>
          <w:rFonts w:eastAsiaTheme="minorHAnsi"/>
          <w:color w:val="000000"/>
          <w:sz w:val="24"/>
          <w:szCs w:val="24"/>
          <w:lang w:eastAsia="en-US" w:bidi="ar-SA"/>
        </w:rPr>
        <w:t xml:space="preserve">– качественные задачи, в которых в решении необходимо привести краткий текстовый ответ. Задания направлены на проверку </w:t>
      </w:r>
      <w:proofErr w:type="spellStart"/>
      <w:r w:rsidRPr="002E3133">
        <w:rPr>
          <w:rFonts w:eastAsiaTheme="minorHAnsi"/>
          <w:color w:val="000000"/>
          <w:sz w:val="24"/>
          <w:szCs w:val="24"/>
          <w:lang w:eastAsia="en-US" w:bidi="ar-SA"/>
        </w:rPr>
        <w:t>сформированности</w:t>
      </w:r>
      <w:proofErr w:type="spellEnd"/>
      <w:r w:rsidRPr="002E3133">
        <w:rPr>
          <w:rFonts w:eastAsiaTheme="minorHAnsi"/>
          <w:color w:val="000000"/>
          <w:sz w:val="24"/>
          <w:szCs w:val="24"/>
          <w:lang w:eastAsia="en-US" w:bidi="ar-SA"/>
        </w:rPr>
        <w:t xml:space="preserve"> письменной речи с использованием физических понятий и терминов, понимания физических законов и умения их интерпретировать.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Задание 2 –</w:t>
      </w:r>
      <w:r w:rsidRPr="002E3133">
        <w:rPr>
          <w:rFonts w:eastAsiaTheme="minorHAnsi"/>
          <w:color w:val="000000"/>
          <w:sz w:val="24"/>
          <w:szCs w:val="24"/>
          <w:lang w:eastAsia="en-US" w:bidi="ar-SA"/>
        </w:rPr>
        <w:t xml:space="preserve">задание на 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Невысокий процент выполнения показывает, что у обучающихся плохо сформированы базовые представления в рамках «Электростатики» и поэтому они испытывают трудности, применяя изученные закономерности для объяснения «бытовых» явлений. С другой стороны, невысокий процент выполнения можно объяснить отсутствием опыта решения задач, где требуется сформулировать объяснение наблюдаемого явления.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2.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 xml:space="preserve">Если потереть пластмассовую ручку, которой вы пишете, о некоторые предметы одежды, то ручка начнёт притягивать маленькие кусочки бумаги. Каким физическим явлением это объясняется? В чём состоит это явление?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Средний процент выполнения задания 4</w:t>
      </w:r>
      <w:r w:rsidR="00BC0ABC" w:rsidRPr="002E3133">
        <w:rPr>
          <w:rFonts w:eastAsiaTheme="minorHAnsi"/>
          <w:color w:val="000000"/>
          <w:sz w:val="24"/>
          <w:szCs w:val="24"/>
          <w:lang w:eastAsia="en-US" w:bidi="ar-SA"/>
        </w:rPr>
        <w:t>2</w:t>
      </w:r>
      <w:r w:rsidRPr="002E3133">
        <w:rPr>
          <w:rFonts w:eastAsiaTheme="minorHAnsi"/>
          <w:color w:val="000000"/>
          <w:sz w:val="24"/>
          <w:szCs w:val="24"/>
          <w:lang w:eastAsia="en-US" w:bidi="ar-SA"/>
        </w:rPr>
        <w:t>,5</w:t>
      </w:r>
      <w:r w:rsidR="00BC0ABC" w:rsidRPr="002E3133">
        <w:rPr>
          <w:rFonts w:eastAsiaTheme="minorHAnsi"/>
          <w:color w:val="000000"/>
          <w:sz w:val="24"/>
          <w:szCs w:val="24"/>
          <w:lang w:eastAsia="en-US" w:bidi="ar-SA"/>
        </w:rPr>
        <w:t>1</w:t>
      </w:r>
      <w:r w:rsidRPr="002E3133">
        <w:rPr>
          <w:rFonts w:eastAsiaTheme="minorHAnsi"/>
          <w:color w:val="000000"/>
          <w:sz w:val="24"/>
          <w:szCs w:val="24"/>
          <w:lang w:eastAsia="en-US" w:bidi="ar-SA"/>
        </w:rPr>
        <w:t xml:space="preserve">%. Процент выполнения этого задания среди тех, кто получил «2», «3», «4» и «5» </w:t>
      </w:r>
      <w:r w:rsidR="00BC0ABC" w:rsidRPr="002E3133">
        <w:rPr>
          <w:rFonts w:eastAsiaTheme="minorHAnsi"/>
          <w:color w:val="000000"/>
          <w:sz w:val="24"/>
          <w:szCs w:val="24"/>
          <w:lang w:eastAsia="en-US" w:bidi="ar-SA"/>
        </w:rPr>
        <w:t>16,39</w:t>
      </w:r>
      <w:r w:rsidRPr="002E3133">
        <w:rPr>
          <w:rFonts w:eastAsiaTheme="minorHAnsi"/>
          <w:color w:val="000000"/>
          <w:sz w:val="24"/>
          <w:szCs w:val="24"/>
          <w:lang w:eastAsia="en-US" w:bidi="ar-SA"/>
        </w:rPr>
        <w:t xml:space="preserve">%, </w:t>
      </w:r>
      <w:r w:rsidR="00BC0ABC" w:rsidRPr="002E3133">
        <w:rPr>
          <w:rFonts w:eastAsiaTheme="minorHAnsi"/>
          <w:color w:val="000000"/>
          <w:sz w:val="24"/>
          <w:szCs w:val="24"/>
          <w:lang w:eastAsia="en-US" w:bidi="ar-SA"/>
        </w:rPr>
        <w:t>46,27</w:t>
      </w:r>
      <w:r w:rsidRPr="002E3133">
        <w:rPr>
          <w:rFonts w:eastAsiaTheme="minorHAnsi"/>
          <w:color w:val="000000"/>
          <w:sz w:val="24"/>
          <w:szCs w:val="24"/>
          <w:lang w:eastAsia="en-US" w:bidi="ar-SA"/>
        </w:rPr>
        <w:t xml:space="preserve">%, </w:t>
      </w:r>
      <w:r w:rsidR="00BC0ABC" w:rsidRPr="002E3133">
        <w:rPr>
          <w:rFonts w:eastAsiaTheme="minorHAnsi"/>
          <w:color w:val="000000"/>
          <w:sz w:val="24"/>
          <w:szCs w:val="24"/>
          <w:lang w:eastAsia="en-US" w:bidi="ar-SA"/>
        </w:rPr>
        <w:t>76,92</w:t>
      </w:r>
      <w:r w:rsidRPr="002E3133">
        <w:rPr>
          <w:rFonts w:eastAsiaTheme="minorHAnsi"/>
          <w:color w:val="000000"/>
          <w:sz w:val="24"/>
          <w:szCs w:val="24"/>
          <w:lang w:eastAsia="en-US" w:bidi="ar-SA"/>
        </w:rPr>
        <w:t xml:space="preserve">%, </w:t>
      </w:r>
      <w:r w:rsidR="00BC0ABC" w:rsidRPr="002E3133">
        <w:rPr>
          <w:rFonts w:eastAsiaTheme="minorHAnsi"/>
          <w:color w:val="000000"/>
          <w:sz w:val="24"/>
          <w:szCs w:val="24"/>
          <w:lang w:eastAsia="en-US" w:bidi="ar-SA"/>
        </w:rPr>
        <w:t>75</w:t>
      </w:r>
      <w:r w:rsidRPr="002E3133">
        <w:rPr>
          <w:rFonts w:eastAsiaTheme="minorHAnsi"/>
          <w:color w:val="000000"/>
          <w:sz w:val="24"/>
          <w:szCs w:val="24"/>
          <w:lang w:eastAsia="en-US" w:bidi="ar-SA"/>
        </w:rPr>
        <w:t xml:space="preserve">% соответственно. </w:t>
      </w:r>
    </w:p>
    <w:p w:rsidR="002C3D61" w:rsidRPr="002E3133" w:rsidRDefault="002C3D61"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8 - </w:t>
      </w:r>
      <w:r w:rsidRPr="002E3133">
        <w:rPr>
          <w:rFonts w:eastAsiaTheme="minorHAnsi"/>
          <w:color w:val="000000"/>
          <w:sz w:val="24"/>
          <w:szCs w:val="24"/>
          <w:lang w:eastAsia="en-US" w:bidi="ar-SA"/>
        </w:rPr>
        <w:t xml:space="preserve">качественная задача по теме «Магнитные явления. Учащимся необходимо объяснять, на основе имеющихся знаний, взаимодействие магнитов. Низкий процент выполнения может быть связан с необходимостью прокомментировать полученный ответ. Текстовые ответы вызывают трудности у учащихся.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8. </w:t>
      </w:r>
    </w:p>
    <w:p w:rsidR="00BC0ABC" w:rsidRPr="002E3133" w:rsidRDefault="00665AE3" w:rsidP="00BC0ABC">
      <w:pPr>
        <w:widowControl/>
        <w:adjustRightInd w:val="0"/>
        <w:ind w:firstLine="709"/>
        <w:jc w:val="center"/>
        <w:rPr>
          <w:rFonts w:eastAsiaTheme="minorHAnsi"/>
          <w:i/>
          <w:iCs/>
          <w:color w:val="000000"/>
          <w:sz w:val="24"/>
          <w:szCs w:val="24"/>
          <w:lang w:eastAsia="en-US" w:bidi="ar-SA"/>
        </w:rPr>
      </w:pPr>
      <w:r w:rsidRPr="002E3133">
        <w:rPr>
          <w:rFonts w:eastAsiaTheme="minorHAnsi"/>
          <w:i/>
          <w:iCs/>
          <w:color w:val="000000"/>
          <w:sz w:val="24"/>
          <w:szCs w:val="24"/>
          <w:lang w:eastAsia="en-US" w:bidi="ar-SA"/>
        </w:rPr>
        <w:t xml:space="preserve">На рисунке изображена картина линий магнитного поля двух постоянных магнитов, полученная с помощью железных опилок. Рядом с левым магнитом, но при этом довольно далеко </w:t>
      </w:r>
      <w:r w:rsidRPr="002E3133">
        <w:rPr>
          <w:rFonts w:eastAsiaTheme="minorHAnsi"/>
          <w:i/>
          <w:iCs/>
          <w:color w:val="000000"/>
          <w:sz w:val="24"/>
          <w:szCs w:val="24"/>
          <w:lang w:eastAsia="en-US" w:bidi="ar-SA"/>
        </w:rPr>
        <w:lastRenderedPageBreak/>
        <w:t xml:space="preserve">от правого магнита установлена магнитная стрелка, которая находится в равновесии. Каким полюсам магнитов соответствуют области 1 и 2? Кратко объясните свой ответ. </w:t>
      </w:r>
    </w:p>
    <w:p w:rsidR="00665AE3" w:rsidRPr="002E3133" w:rsidRDefault="00BC0ABC" w:rsidP="00BC0ABC">
      <w:pPr>
        <w:widowControl/>
        <w:adjustRightInd w:val="0"/>
        <w:ind w:firstLine="709"/>
        <w:jc w:val="center"/>
        <w:rPr>
          <w:rFonts w:eastAsiaTheme="minorHAnsi"/>
          <w:color w:val="000000"/>
          <w:sz w:val="24"/>
          <w:szCs w:val="24"/>
          <w:lang w:eastAsia="en-US" w:bidi="ar-SA"/>
        </w:rPr>
      </w:pPr>
      <w:r w:rsidRPr="002E3133">
        <w:rPr>
          <w:rFonts w:eastAsiaTheme="minorHAnsi"/>
          <w:i/>
          <w:iCs/>
          <w:noProof/>
          <w:color w:val="000000"/>
          <w:sz w:val="24"/>
          <w:szCs w:val="24"/>
          <w:lang w:bidi="ar-SA"/>
        </w:rPr>
        <w:drawing>
          <wp:inline distT="0" distB="0" distL="0" distR="0" wp14:anchorId="6B29C825" wp14:editId="3CF02C60">
            <wp:extent cx="3333750" cy="1998881"/>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1998881"/>
                    </a:xfrm>
                    <a:prstGeom prst="rect">
                      <a:avLst/>
                    </a:prstGeom>
                    <a:noFill/>
                    <a:ln>
                      <a:noFill/>
                    </a:ln>
                  </pic:spPr>
                </pic:pic>
              </a:graphicData>
            </a:graphic>
          </wp:inline>
        </w:drawing>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Средний процент выполнения задания </w:t>
      </w:r>
      <w:r w:rsidR="002C3D61" w:rsidRPr="002E3133">
        <w:rPr>
          <w:rFonts w:eastAsiaTheme="minorHAnsi"/>
          <w:color w:val="000000"/>
          <w:sz w:val="24"/>
          <w:szCs w:val="24"/>
          <w:lang w:eastAsia="en-US" w:bidi="ar-SA"/>
        </w:rPr>
        <w:t>42,95</w:t>
      </w:r>
      <w:r w:rsidRPr="002E3133">
        <w:rPr>
          <w:rFonts w:eastAsiaTheme="minorHAnsi"/>
          <w:color w:val="000000"/>
          <w:sz w:val="24"/>
          <w:szCs w:val="24"/>
          <w:lang w:eastAsia="en-US" w:bidi="ar-SA"/>
        </w:rPr>
        <w:t>%. Процент выполнения этого задания среди тех, кто получил «2», «3», «4» и «5»</w:t>
      </w:r>
      <w:r w:rsidR="00BC0ABC" w:rsidRPr="002E3133">
        <w:rPr>
          <w:rFonts w:eastAsiaTheme="minorHAnsi"/>
          <w:color w:val="000000"/>
          <w:sz w:val="24"/>
          <w:szCs w:val="24"/>
          <w:lang w:eastAsia="en-US" w:bidi="ar-SA"/>
        </w:rPr>
        <w:t xml:space="preserve"> </w:t>
      </w:r>
      <w:r w:rsidR="002C3D61" w:rsidRPr="002E3133">
        <w:rPr>
          <w:rFonts w:eastAsiaTheme="minorHAnsi"/>
          <w:color w:val="000000"/>
          <w:sz w:val="24"/>
          <w:szCs w:val="24"/>
          <w:lang w:eastAsia="en-US" w:bidi="ar-SA"/>
        </w:rPr>
        <w:t>16,39</w:t>
      </w:r>
      <w:r w:rsidRPr="002E3133">
        <w:rPr>
          <w:rFonts w:eastAsiaTheme="minorHAnsi"/>
          <w:color w:val="000000"/>
          <w:sz w:val="24"/>
          <w:szCs w:val="24"/>
          <w:lang w:eastAsia="en-US" w:bidi="ar-SA"/>
        </w:rPr>
        <w:t xml:space="preserve"> %,</w:t>
      </w:r>
      <w:r w:rsidR="00BC0ABC" w:rsidRPr="002E3133">
        <w:rPr>
          <w:rFonts w:eastAsiaTheme="minorHAnsi"/>
          <w:color w:val="000000"/>
          <w:sz w:val="24"/>
          <w:szCs w:val="24"/>
          <w:lang w:eastAsia="en-US" w:bidi="ar-SA"/>
        </w:rPr>
        <w:t xml:space="preserve"> </w:t>
      </w:r>
      <w:r w:rsidR="002C3D61" w:rsidRPr="002E3133">
        <w:rPr>
          <w:rFonts w:eastAsiaTheme="minorHAnsi"/>
          <w:color w:val="000000"/>
          <w:sz w:val="24"/>
          <w:szCs w:val="24"/>
          <w:lang w:eastAsia="en-US" w:bidi="ar-SA"/>
        </w:rPr>
        <w:t>46,27</w:t>
      </w:r>
      <w:r w:rsidRPr="002E3133">
        <w:rPr>
          <w:rFonts w:eastAsiaTheme="minorHAnsi"/>
          <w:color w:val="000000"/>
          <w:sz w:val="24"/>
          <w:szCs w:val="24"/>
          <w:lang w:eastAsia="en-US" w:bidi="ar-SA"/>
        </w:rPr>
        <w:t>%,</w:t>
      </w:r>
      <w:r w:rsidR="00BC0ABC" w:rsidRPr="002E3133">
        <w:rPr>
          <w:rFonts w:eastAsiaTheme="minorHAnsi"/>
          <w:color w:val="000000"/>
          <w:sz w:val="24"/>
          <w:szCs w:val="24"/>
          <w:lang w:eastAsia="en-US" w:bidi="ar-SA"/>
        </w:rPr>
        <w:t xml:space="preserve"> </w:t>
      </w:r>
      <w:r w:rsidR="002C3D61" w:rsidRPr="002E3133">
        <w:rPr>
          <w:rFonts w:eastAsiaTheme="minorHAnsi"/>
          <w:color w:val="000000"/>
          <w:sz w:val="24"/>
          <w:szCs w:val="24"/>
          <w:lang w:eastAsia="en-US" w:bidi="ar-SA"/>
        </w:rPr>
        <w:t>75</w:t>
      </w:r>
      <w:r w:rsidRPr="002E3133">
        <w:rPr>
          <w:rFonts w:eastAsiaTheme="minorHAnsi"/>
          <w:color w:val="000000"/>
          <w:sz w:val="24"/>
          <w:szCs w:val="24"/>
          <w:lang w:eastAsia="en-US" w:bidi="ar-SA"/>
        </w:rPr>
        <w:t xml:space="preserve">%, </w:t>
      </w:r>
      <w:r w:rsidR="002C3D61" w:rsidRPr="002E3133">
        <w:rPr>
          <w:rFonts w:eastAsiaTheme="minorHAnsi"/>
          <w:color w:val="000000"/>
          <w:sz w:val="24"/>
          <w:szCs w:val="24"/>
          <w:lang w:eastAsia="en-US" w:bidi="ar-SA"/>
        </w:rPr>
        <w:t>100</w:t>
      </w:r>
      <w:r w:rsidRPr="002E3133">
        <w:rPr>
          <w:rFonts w:eastAsiaTheme="minorHAnsi"/>
          <w:color w:val="000000"/>
          <w:sz w:val="24"/>
          <w:szCs w:val="24"/>
          <w:lang w:eastAsia="en-US" w:bidi="ar-SA"/>
        </w:rPr>
        <w:t xml:space="preserve">% соответственно. </w:t>
      </w:r>
    </w:p>
    <w:p w:rsidR="00BC0ABC" w:rsidRPr="002E3133" w:rsidRDefault="00BC0ABC"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В группе заданий 3 - 7 </w:t>
      </w:r>
      <w:r w:rsidRPr="002E3133">
        <w:rPr>
          <w:rFonts w:eastAsiaTheme="minorHAnsi"/>
          <w:color w:val="000000"/>
          <w:sz w:val="24"/>
          <w:szCs w:val="24"/>
          <w:lang w:eastAsia="en-US" w:bidi="ar-SA"/>
        </w:rPr>
        <w:t xml:space="preserve">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3 </w:t>
      </w:r>
    </w:p>
    <w:p w:rsidR="00665AE3" w:rsidRPr="002E3133" w:rsidRDefault="00665AE3" w:rsidP="00264656">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В задании 3 проверяется умение использовать закон/понятие в конкретных условиях. </w:t>
      </w:r>
      <w:proofErr w:type="gramStart"/>
      <w:r w:rsidRPr="002E3133">
        <w:rPr>
          <w:rFonts w:eastAsiaTheme="minorHAnsi"/>
          <w:color w:val="000000"/>
          <w:sz w:val="24"/>
          <w:szCs w:val="24"/>
          <w:lang w:eastAsia="en-US" w:bidi="ar-SA"/>
        </w:rPr>
        <w:t>Обучающимся</w:t>
      </w:r>
      <w:proofErr w:type="gramEnd"/>
      <w:r w:rsidRPr="002E3133">
        <w:rPr>
          <w:rFonts w:eastAsiaTheme="minorHAnsi"/>
          <w:color w:val="000000"/>
          <w:sz w:val="24"/>
          <w:szCs w:val="24"/>
          <w:lang w:eastAsia="en-US" w:bidi="ar-SA"/>
        </w:rPr>
        <w:t xml:space="preserve"> необходимо решить простую задачу (один логический шаг или одно действие). В качестве ответа необходимо привести численный результат.</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В задании необходимо на основе анализа условия задачи выделить физические величины, и применить формулу, необходимые для ее решения, провести расчеты. Для такого задания – процент выполнения невысок, что говорит о незнании законов, описывающих «Тепловые явления».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3.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 xml:space="preserve">Маша крепко зажала в кулак льдинку массой 0,03 кг, температура которой была равна 0 °C. Через некоторое время льдинка растаяла. Какое количество теплоты отдала ладонь Маши льду, если его удельная теплота плавления 330 000 Дж/кг?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Средний процент выполнения задания </w:t>
      </w:r>
      <w:r w:rsidR="0065642D" w:rsidRPr="002E3133">
        <w:rPr>
          <w:rFonts w:eastAsiaTheme="minorHAnsi"/>
          <w:color w:val="000000"/>
          <w:sz w:val="24"/>
          <w:szCs w:val="24"/>
          <w:lang w:eastAsia="en-US" w:bidi="ar-SA"/>
        </w:rPr>
        <w:t>48,02</w:t>
      </w:r>
      <w:r w:rsidRPr="002E3133">
        <w:rPr>
          <w:rFonts w:eastAsiaTheme="minorHAnsi"/>
          <w:color w:val="000000"/>
          <w:sz w:val="24"/>
          <w:szCs w:val="24"/>
          <w:lang w:eastAsia="en-US" w:bidi="ar-SA"/>
        </w:rPr>
        <w:t xml:space="preserve">%. Процент выполнения этого задания среди тех, кто получил «2», «3», «4» и «5» </w:t>
      </w:r>
      <w:r w:rsidR="0065642D" w:rsidRPr="002E3133">
        <w:rPr>
          <w:rFonts w:eastAsiaTheme="minorHAnsi"/>
          <w:color w:val="000000"/>
          <w:sz w:val="24"/>
          <w:szCs w:val="24"/>
          <w:lang w:eastAsia="en-US" w:bidi="ar-SA"/>
        </w:rPr>
        <w:t>18,03</w:t>
      </w:r>
      <w:r w:rsidRPr="002E3133">
        <w:rPr>
          <w:rFonts w:eastAsiaTheme="minorHAnsi"/>
          <w:color w:val="000000"/>
          <w:sz w:val="24"/>
          <w:szCs w:val="24"/>
          <w:lang w:eastAsia="en-US" w:bidi="ar-SA"/>
        </w:rPr>
        <w:t xml:space="preserve">%, </w:t>
      </w:r>
      <w:r w:rsidR="0065642D" w:rsidRPr="002E3133">
        <w:rPr>
          <w:rFonts w:eastAsiaTheme="minorHAnsi"/>
          <w:color w:val="000000"/>
          <w:sz w:val="24"/>
          <w:szCs w:val="24"/>
          <w:lang w:eastAsia="en-US" w:bidi="ar-SA"/>
        </w:rPr>
        <w:t>55,22</w:t>
      </w:r>
      <w:r w:rsidRPr="002E3133">
        <w:rPr>
          <w:rFonts w:eastAsiaTheme="minorHAnsi"/>
          <w:color w:val="000000"/>
          <w:sz w:val="24"/>
          <w:szCs w:val="24"/>
          <w:lang w:eastAsia="en-US" w:bidi="ar-SA"/>
        </w:rPr>
        <w:t xml:space="preserve">%, </w:t>
      </w:r>
      <w:r w:rsidR="0065642D" w:rsidRPr="002E3133">
        <w:rPr>
          <w:rFonts w:eastAsiaTheme="minorHAnsi"/>
          <w:color w:val="000000"/>
          <w:sz w:val="24"/>
          <w:szCs w:val="24"/>
          <w:lang w:eastAsia="en-US" w:bidi="ar-SA"/>
        </w:rPr>
        <w:t>73,08</w:t>
      </w:r>
      <w:r w:rsidRPr="002E3133">
        <w:rPr>
          <w:rFonts w:eastAsiaTheme="minorHAnsi"/>
          <w:color w:val="000000"/>
          <w:sz w:val="24"/>
          <w:szCs w:val="24"/>
          <w:lang w:eastAsia="en-US" w:bidi="ar-SA"/>
        </w:rPr>
        <w:t xml:space="preserve">%, </w:t>
      </w:r>
      <w:r w:rsidR="0065642D" w:rsidRPr="002E3133">
        <w:rPr>
          <w:rFonts w:eastAsiaTheme="minorHAnsi"/>
          <w:color w:val="000000"/>
          <w:sz w:val="24"/>
          <w:szCs w:val="24"/>
          <w:lang w:eastAsia="en-US" w:bidi="ar-SA"/>
        </w:rPr>
        <w:t>83,33</w:t>
      </w:r>
      <w:r w:rsidRPr="002E3133">
        <w:rPr>
          <w:rFonts w:eastAsiaTheme="minorHAnsi"/>
          <w:color w:val="000000"/>
          <w:sz w:val="24"/>
          <w:szCs w:val="24"/>
          <w:lang w:eastAsia="en-US" w:bidi="ar-SA"/>
        </w:rPr>
        <w:t xml:space="preserve">% соответственно. </w:t>
      </w:r>
    </w:p>
    <w:p w:rsidR="00BC0ABC" w:rsidRPr="002E3133" w:rsidRDefault="00BC0ABC"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4 - </w:t>
      </w:r>
      <w:r w:rsidRPr="002E3133">
        <w:rPr>
          <w:rFonts w:eastAsiaTheme="minorHAnsi"/>
          <w:color w:val="000000"/>
          <w:sz w:val="24"/>
          <w:szCs w:val="24"/>
          <w:lang w:eastAsia="en-US" w:bidi="ar-SA"/>
        </w:rPr>
        <w:t xml:space="preserve">задача со схемой электрической цепи. Проверяются умения анализировать схему, извлекать из нее информацию и делать на ее основе выводы. В качестве ответа необходимо привести численный результат. Средний процент выполнения говорит о том, что чтение и расчет схем учащимися усвоены недостаточно хорошо.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4.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 xml:space="preserve">Некая компания начала выпускать елочные гирлянды с разветвляющимися участками. Схема такого участка показана на рисунке, на ней указаны сопротивления лампочек. Напряжение на этом участке равно 4,5 В. Чему равна сила тока, текущего через ту лампу, сопротивление которой меньше? </w:t>
      </w:r>
    </w:p>
    <w:p w:rsidR="002C3D61" w:rsidRPr="002E3133" w:rsidRDefault="002C3D61" w:rsidP="00665AE3">
      <w:pPr>
        <w:widowControl/>
        <w:adjustRightInd w:val="0"/>
        <w:ind w:firstLine="709"/>
        <w:jc w:val="both"/>
        <w:rPr>
          <w:rFonts w:eastAsiaTheme="minorHAnsi"/>
          <w:color w:val="000000"/>
          <w:sz w:val="24"/>
          <w:szCs w:val="24"/>
          <w:lang w:eastAsia="en-US" w:bidi="ar-SA"/>
        </w:rPr>
      </w:pPr>
      <w:r w:rsidRPr="002E3133">
        <w:rPr>
          <w:rFonts w:eastAsiaTheme="minorHAnsi"/>
          <w:noProof/>
          <w:color w:val="000000"/>
          <w:sz w:val="24"/>
          <w:szCs w:val="24"/>
          <w:lang w:bidi="ar-SA"/>
        </w:rPr>
        <w:drawing>
          <wp:inline distT="0" distB="0" distL="0" distR="0" wp14:anchorId="64E33F28" wp14:editId="7CFACB07">
            <wp:extent cx="3190875" cy="2164246"/>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90875" cy="2164246"/>
                    </a:xfrm>
                    <a:prstGeom prst="rect">
                      <a:avLst/>
                    </a:prstGeom>
                  </pic:spPr>
                </pic:pic>
              </a:graphicData>
            </a:graphic>
          </wp:inline>
        </w:drawing>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lastRenderedPageBreak/>
        <w:t xml:space="preserve">Средний процент выполнения задания </w:t>
      </w:r>
      <w:r w:rsidR="00DB137E" w:rsidRPr="002E3133">
        <w:rPr>
          <w:rFonts w:eastAsiaTheme="minorHAnsi"/>
          <w:color w:val="000000"/>
          <w:sz w:val="24"/>
          <w:szCs w:val="24"/>
          <w:lang w:eastAsia="en-US" w:bidi="ar-SA"/>
        </w:rPr>
        <w:t>41,85</w:t>
      </w:r>
      <w:r w:rsidRPr="002E3133">
        <w:rPr>
          <w:rFonts w:eastAsiaTheme="minorHAnsi"/>
          <w:color w:val="000000"/>
          <w:sz w:val="24"/>
          <w:szCs w:val="24"/>
          <w:lang w:eastAsia="en-US" w:bidi="ar-SA"/>
        </w:rPr>
        <w:t xml:space="preserve">%. Процент выполнения этого задания среди тех, кто получил «2», «3», «4» и «5» </w:t>
      </w:r>
      <w:r w:rsidR="00DB137E" w:rsidRPr="002E3133">
        <w:rPr>
          <w:rFonts w:eastAsiaTheme="minorHAnsi"/>
          <w:color w:val="000000"/>
          <w:sz w:val="24"/>
          <w:szCs w:val="24"/>
          <w:lang w:eastAsia="en-US" w:bidi="ar-SA"/>
        </w:rPr>
        <w:t>22,95</w:t>
      </w:r>
      <w:r w:rsidRPr="002E3133">
        <w:rPr>
          <w:rFonts w:eastAsiaTheme="minorHAnsi"/>
          <w:color w:val="000000"/>
          <w:sz w:val="24"/>
          <w:szCs w:val="24"/>
          <w:lang w:eastAsia="en-US" w:bidi="ar-SA"/>
        </w:rPr>
        <w:t xml:space="preserve">%, </w:t>
      </w:r>
      <w:r w:rsidR="00DB137E" w:rsidRPr="002E3133">
        <w:rPr>
          <w:rFonts w:eastAsiaTheme="minorHAnsi"/>
          <w:color w:val="000000"/>
          <w:sz w:val="24"/>
          <w:szCs w:val="24"/>
          <w:lang w:eastAsia="en-US" w:bidi="ar-SA"/>
        </w:rPr>
        <w:t>48,51</w:t>
      </w:r>
      <w:r w:rsidRPr="002E3133">
        <w:rPr>
          <w:rFonts w:eastAsiaTheme="minorHAnsi"/>
          <w:color w:val="000000"/>
          <w:sz w:val="24"/>
          <w:szCs w:val="24"/>
          <w:lang w:eastAsia="en-US" w:bidi="ar-SA"/>
        </w:rPr>
        <w:t xml:space="preserve">%, </w:t>
      </w:r>
      <w:r w:rsidR="00DB137E" w:rsidRPr="002E3133">
        <w:rPr>
          <w:rFonts w:eastAsiaTheme="minorHAnsi"/>
          <w:color w:val="000000"/>
          <w:sz w:val="24"/>
          <w:szCs w:val="24"/>
          <w:lang w:eastAsia="en-US" w:bidi="ar-SA"/>
        </w:rPr>
        <w:t>50</w:t>
      </w:r>
      <w:r w:rsidRPr="002E3133">
        <w:rPr>
          <w:rFonts w:eastAsiaTheme="minorHAnsi"/>
          <w:color w:val="000000"/>
          <w:sz w:val="24"/>
          <w:szCs w:val="24"/>
          <w:lang w:eastAsia="en-US" w:bidi="ar-SA"/>
        </w:rPr>
        <w:t xml:space="preserve">%, </w:t>
      </w:r>
      <w:r w:rsidR="00DB137E" w:rsidRPr="002E3133">
        <w:rPr>
          <w:rFonts w:eastAsiaTheme="minorHAnsi"/>
          <w:color w:val="000000"/>
          <w:sz w:val="24"/>
          <w:szCs w:val="24"/>
          <w:lang w:eastAsia="en-US" w:bidi="ar-SA"/>
        </w:rPr>
        <w:t>50</w:t>
      </w:r>
      <w:r w:rsidRPr="002E3133">
        <w:rPr>
          <w:rFonts w:eastAsiaTheme="minorHAnsi"/>
          <w:color w:val="000000"/>
          <w:sz w:val="24"/>
          <w:szCs w:val="24"/>
          <w:lang w:eastAsia="en-US" w:bidi="ar-SA"/>
        </w:rPr>
        <w:t xml:space="preserve">% соответственно. </w:t>
      </w:r>
    </w:p>
    <w:p w:rsidR="0065642D" w:rsidRPr="002E3133" w:rsidRDefault="0065642D"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5 </w:t>
      </w:r>
      <w:r w:rsidRPr="002E3133">
        <w:rPr>
          <w:rFonts w:eastAsiaTheme="minorHAnsi"/>
          <w:color w:val="000000"/>
          <w:sz w:val="24"/>
          <w:szCs w:val="24"/>
          <w:lang w:eastAsia="en-US" w:bidi="ar-SA"/>
        </w:rPr>
        <w:t xml:space="preserve">проверяет умение интерпретировать результаты наблюдений и опытов.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Задания, в рамках темы «Тепловые явления», у учащихся вызывают затруднения, что можно заметить в задании 3 и 6.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5.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 xml:space="preserve">Вася подогревал остывший чай в чашке с помощью электрокипятильника, на котором было написано «500 Вт». Через 3 минуты после начала нагревания чай закипел. Масса чая 0,3 кг, температура в комнате +25 °С. Определите по этим данным значение удельной теплоёмкости чая, считая, что потерями теплоты можно пренебречь.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Средний процент выполнения задания </w:t>
      </w:r>
      <w:r w:rsidR="00EA4B0F" w:rsidRPr="002E3133">
        <w:rPr>
          <w:rFonts w:eastAsiaTheme="minorHAnsi"/>
          <w:color w:val="000000"/>
          <w:sz w:val="24"/>
          <w:szCs w:val="24"/>
          <w:lang w:eastAsia="en-US" w:bidi="ar-SA"/>
        </w:rPr>
        <w:t>23,79</w:t>
      </w:r>
      <w:r w:rsidRPr="002E3133">
        <w:rPr>
          <w:rFonts w:eastAsiaTheme="minorHAnsi"/>
          <w:color w:val="000000"/>
          <w:sz w:val="24"/>
          <w:szCs w:val="24"/>
          <w:lang w:eastAsia="en-US" w:bidi="ar-SA"/>
        </w:rPr>
        <w:t>%. Процент выполнения этого задания среди тех, кто получил «2», «3», «4» и «5»</w:t>
      </w:r>
      <w:r w:rsidR="00EA4B0F" w:rsidRPr="002E3133">
        <w:rPr>
          <w:rFonts w:eastAsiaTheme="minorHAnsi"/>
          <w:color w:val="000000"/>
          <w:sz w:val="24"/>
          <w:szCs w:val="24"/>
          <w:lang w:eastAsia="en-US" w:bidi="ar-SA"/>
        </w:rPr>
        <w:t xml:space="preserve"> 4,92</w:t>
      </w:r>
      <w:r w:rsidRPr="002E3133">
        <w:rPr>
          <w:rFonts w:eastAsiaTheme="minorHAnsi"/>
          <w:color w:val="000000"/>
          <w:sz w:val="24"/>
          <w:szCs w:val="24"/>
          <w:lang w:eastAsia="en-US" w:bidi="ar-SA"/>
        </w:rPr>
        <w:t>%,</w:t>
      </w:r>
      <w:r w:rsidR="00EA4B0F" w:rsidRPr="002E3133">
        <w:rPr>
          <w:rFonts w:eastAsiaTheme="minorHAnsi"/>
          <w:color w:val="000000"/>
          <w:sz w:val="24"/>
          <w:szCs w:val="24"/>
          <w:lang w:eastAsia="en-US" w:bidi="ar-SA"/>
        </w:rPr>
        <w:t xml:space="preserve"> 24,63</w:t>
      </w:r>
      <w:r w:rsidRPr="002E3133">
        <w:rPr>
          <w:rFonts w:eastAsiaTheme="minorHAnsi"/>
          <w:color w:val="000000"/>
          <w:sz w:val="24"/>
          <w:szCs w:val="24"/>
          <w:lang w:eastAsia="en-US" w:bidi="ar-SA"/>
        </w:rPr>
        <w:t xml:space="preserve">%, </w:t>
      </w:r>
      <w:r w:rsidR="00EA4B0F" w:rsidRPr="002E3133">
        <w:rPr>
          <w:rFonts w:eastAsiaTheme="minorHAnsi"/>
          <w:color w:val="000000"/>
          <w:sz w:val="24"/>
          <w:szCs w:val="24"/>
          <w:lang w:eastAsia="en-US" w:bidi="ar-SA"/>
        </w:rPr>
        <w:t>50</w:t>
      </w:r>
      <w:r w:rsidRPr="002E3133">
        <w:rPr>
          <w:rFonts w:eastAsiaTheme="minorHAnsi"/>
          <w:color w:val="000000"/>
          <w:sz w:val="24"/>
          <w:szCs w:val="24"/>
          <w:lang w:eastAsia="en-US" w:bidi="ar-SA"/>
        </w:rPr>
        <w:t xml:space="preserve">%, </w:t>
      </w:r>
      <w:r w:rsidR="00EA4B0F" w:rsidRPr="002E3133">
        <w:rPr>
          <w:rFonts w:eastAsiaTheme="minorHAnsi"/>
          <w:color w:val="000000"/>
          <w:sz w:val="24"/>
          <w:szCs w:val="24"/>
          <w:lang w:eastAsia="en-US" w:bidi="ar-SA"/>
        </w:rPr>
        <w:t>83,33</w:t>
      </w:r>
      <w:r w:rsidRPr="002E3133">
        <w:rPr>
          <w:rFonts w:eastAsiaTheme="minorHAnsi"/>
          <w:color w:val="000000"/>
          <w:sz w:val="24"/>
          <w:szCs w:val="24"/>
          <w:lang w:eastAsia="en-US" w:bidi="ar-SA"/>
        </w:rPr>
        <w:t xml:space="preserve">% соответственно. </w:t>
      </w:r>
    </w:p>
    <w:p w:rsidR="00EA4B0F" w:rsidRPr="002E3133" w:rsidRDefault="00EA4B0F" w:rsidP="00665AE3">
      <w:pPr>
        <w:widowControl/>
        <w:adjustRightInd w:val="0"/>
        <w:ind w:firstLine="709"/>
        <w:jc w:val="both"/>
        <w:rPr>
          <w:rFonts w:eastAsiaTheme="minorHAnsi"/>
          <w:b/>
          <w:bCs/>
          <w:color w:val="000000"/>
          <w:sz w:val="24"/>
          <w:szCs w:val="24"/>
          <w:lang w:eastAsia="en-US" w:bidi="ar-SA"/>
        </w:rPr>
      </w:pPr>
    </w:p>
    <w:p w:rsidR="00EA4B0F" w:rsidRPr="002E3133" w:rsidRDefault="00EA4B0F" w:rsidP="00665AE3">
      <w:pPr>
        <w:widowControl/>
        <w:adjustRightInd w:val="0"/>
        <w:ind w:firstLine="709"/>
        <w:jc w:val="both"/>
        <w:rPr>
          <w:rFonts w:eastAsiaTheme="minorHAnsi"/>
          <w:b/>
          <w:bCs/>
          <w:color w:val="000000"/>
          <w:sz w:val="24"/>
          <w:szCs w:val="24"/>
          <w:lang w:eastAsia="en-US" w:bidi="ar-SA"/>
        </w:rPr>
      </w:pPr>
    </w:p>
    <w:p w:rsidR="00EA4B0F" w:rsidRPr="002E3133" w:rsidRDefault="00EA4B0F" w:rsidP="00665AE3">
      <w:pPr>
        <w:widowControl/>
        <w:adjustRightInd w:val="0"/>
        <w:ind w:firstLine="709"/>
        <w:jc w:val="both"/>
        <w:rPr>
          <w:rFonts w:eastAsiaTheme="minorHAnsi"/>
          <w:b/>
          <w:bCs/>
          <w:color w:val="000000"/>
          <w:sz w:val="24"/>
          <w:szCs w:val="24"/>
          <w:lang w:eastAsia="en-US" w:bidi="ar-SA"/>
        </w:rPr>
      </w:pPr>
    </w:p>
    <w:p w:rsidR="00EA4B0F" w:rsidRPr="002E3133" w:rsidRDefault="00EA4B0F"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6 - </w:t>
      </w:r>
      <w:r w:rsidRPr="002E3133">
        <w:rPr>
          <w:rFonts w:eastAsiaTheme="minorHAnsi"/>
          <w:color w:val="000000"/>
          <w:sz w:val="24"/>
          <w:szCs w:val="24"/>
          <w:lang w:eastAsia="en-US" w:bidi="ar-SA"/>
        </w:rPr>
        <w:t xml:space="preserve">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Но, к сожалению, незнание физических закономерностей не позволяет описывать ситуации практико-ориентированного характера. Средний процент выполнения задания может быть низким этой причине. Другая причина – неумение работать с единицами физических величин.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Пример задания 6.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Для отопления дома в течение суток требуется 400 МДж энергии. Сколько кубометров дров расходуется в день, если удельная теплота сгорания сухих дров q = 10·МДж/кг, а их плотность – 400 кг/м</w:t>
      </w:r>
      <w:r w:rsidRPr="002E3133">
        <w:rPr>
          <w:rFonts w:eastAsiaTheme="minorHAnsi"/>
          <w:i/>
          <w:iCs/>
          <w:color w:val="000000"/>
          <w:sz w:val="24"/>
          <w:szCs w:val="24"/>
          <w:vertAlign w:val="superscript"/>
          <w:lang w:eastAsia="en-US" w:bidi="ar-SA"/>
        </w:rPr>
        <w:t>3</w:t>
      </w:r>
      <w:proofErr w:type="gramStart"/>
      <w:r w:rsidRPr="002E3133">
        <w:rPr>
          <w:rFonts w:eastAsiaTheme="minorHAnsi"/>
          <w:i/>
          <w:iCs/>
          <w:color w:val="000000"/>
          <w:sz w:val="24"/>
          <w:szCs w:val="24"/>
          <w:lang w:eastAsia="en-US" w:bidi="ar-SA"/>
        </w:rPr>
        <w:t xml:space="preserve"> ?</w:t>
      </w:r>
      <w:proofErr w:type="gramEnd"/>
      <w:r w:rsidRPr="002E3133">
        <w:rPr>
          <w:rFonts w:eastAsiaTheme="minorHAnsi"/>
          <w:i/>
          <w:iCs/>
          <w:color w:val="000000"/>
          <w:sz w:val="24"/>
          <w:szCs w:val="24"/>
          <w:lang w:eastAsia="en-US" w:bidi="ar-SA"/>
        </w:rPr>
        <w:t xml:space="preserve">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Средний процент выполнения задания </w:t>
      </w:r>
      <w:r w:rsidR="00EA283B" w:rsidRPr="002E3133">
        <w:rPr>
          <w:rFonts w:eastAsiaTheme="minorHAnsi"/>
          <w:color w:val="000000"/>
          <w:sz w:val="24"/>
          <w:szCs w:val="24"/>
          <w:lang w:eastAsia="en-US" w:bidi="ar-SA"/>
        </w:rPr>
        <w:t>30,4</w:t>
      </w:r>
      <w:r w:rsidRPr="002E3133">
        <w:rPr>
          <w:rFonts w:eastAsiaTheme="minorHAnsi"/>
          <w:color w:val="000000"/>
          <w:sz w:val="24"/>
          <w:szCs w:val="24"/>
          <w:lang w:eastAsia="en-US" w:bidi="ar-SA"/>
        </w:rPr>
        <w:t>%. Процент выполнения этого задания среди тех, кто получил «2», «3», «4» и «5»</w:t>
      </w:r>
      <w:r w:rsidR="00EA283B" w:rsidRPr="002E3133">
        <w:rPr>
          <w:rFonts w:eastAsiaTheme="minorHAnsi"/>
          <w:color w:val="000000"/>
          <w:sz w:val="24"/>
          <w:szCs w:val="24"/>
          <w:lang w:eastAsia="en-US" w:bidi="ar-SA"/>
        </w:rPr>
        <w:t xml:space="preserve"> 13,11</w:t>
      </w:r>
      <w:r w:rsidRPr="002E3133">
        <w:rPr>
          <w:rFonts w:eastAsiaTheme="minorHAnsi"/>
          <w:color w:val="000000"/>
          <w:sz w:val="24"/>
          <w:szCs w:val="24"/>
          <w:lang w:eastAsia="en-US" w:bidi="ar-SA"/>
        </w:rPr>
        <w:t xml:space="preserve"> %,</w:t>
      </w:r>
      <w:r w:rsidR="00EA283B" w:rsidRPr="002E3133">
        <w:rPr>
          <w:rFonts w:eastAsiaTheme="minorHAnsi"/>
          <w:color w:val="000000"/>
          <w:sz w:val="24"/>
          <w:szCs w:val="24"/>
          <w:lang w:eastAsia="en-US" w:bidi="ar-SA"/>
        </w:rPr>
        <w:t xml:space="preserve"> 30,6</w:t>
      </w:r>
      <w:r w:rsidRPr="002E3133">
        <w:rPr>
          <w:rFonts w:eastAsiaTheme="minorHAnsi"/>
          <w:color w:val="000000"/>
          <w:sz w:val="24"/>
          <w:szCs w:val="24"/>
          <w:lang w:eastAsia="en-US" w:bidi="ar-SA"/>
        </w:rPr>
        <w:t xml:space="preserve">%, </w:t>
      </w:r>
      <w:r w:rsidR="00EA283B" w:rsidRPr="002E3133">
        <w:rPr>
          <w:rFonts w:eastAsiaTheme="minorHAnsi"/>
          <w:color w:val="000000"/>
          <w:sz w:val="24"/>
          <w:szCs w:val="24"/>
          <w:lang w:eastAsia="en-US" w:bidi="ar-SA"/>
        </w:rPr>
        <w:t>65,38</w:t>
      </w:r>
      <w:r w:rsidRPr="002E3133">
        <w:rPr>
          <w:rFonts w:eastAsiaTheme="minorHAnsi"/>
          <w:color w:val="000000"/>
          <w:sz w:val="24"/>
          <w:szCs w:val="24"/>
          <w:lang w:eastAsia="en-US" w:bidi="ar-SA"/>
        </w:rPr>
        <w:t xml:space="preserve">%, </w:t>
      </w:r>
      <w:r w:rsidR="00EA283B" w:rsidRPr="002E3133">
        <w:rPr>
          <w:rFonts w:eastAsiaTheme="minorHAnsi"/>
          <w:color w:val="000000"/>
          <w:sz w:val="24"/>
          <w:szCs w:val="24"/>
          <w:lang w:eastAsia="en-US" w:bidi="ar-SA"/>
        </w:rPr>
        <w:t>50</w:t>
      </w:r>
      <w:r w:rsidRPr="002E3133">
        <w:rPr>
          <w:rFonts w:eastAsiaTheme="minorHAnsi"/>
          <w:color w:val="000000"/>
          <w:sz w:val="24"/>
          <w:szCs w:val="24"/>
          <w:lang w:eastAsia="en-US" w:bidi="ar-SA"/>
        </w:rPr>
        <w:t xml:space="preserve">% соответственно. </w:t>
      </w:r>
    </w:p>
    <w:p w:rsidR="00EA283B" w:rsidRPr="002E3133" w:rsidRDefault="00EA283B" w:rsidP="00665AE3">
      <w:pPr>
        <w:widowControl/>
        <w:adjustRightInd w:val="0"/>
        <w:ind w:firstLine="709"/>
        <w:jc w:val="both"/>
        <w:rPr>
          <w:rFonts w:eastAsiaTheme="minorHAnsi"/>
          <w:color w:val="000000"/>
          <w:sz w:val="24"/>
          <w:szCs w:val="24"/>
          <w:lang w:eastAsia="en-US" w:bidi="ar-SA"/>
        </w:rPr>
      </w:pP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b/>
          <w:bCs/>
          <w:color w:val="000000"/>
          <w:sz w:val="24"/>
          <w:szCs w:val="24"/>
          <w:lang w:eastAsia="en-US" w:bidi="ar-SA"/>
        </w:rPr>
        <w:t xml:space="preserve">Задание 7 </w:t>
      </w:r>
      <w:r w:rsidRPr="002E3133">
        <w:rPr>
          <w:rFonts w:eastAsiaTheme="minorHAnsi"/>
          <w:color w:val="000000"/>
          <w:sz w:val="24"/>
          <w:szCs w:val="24"/>
          <w:lang w:eastAsia="en-US" w:bidi="ar-SA"/>
        </w:rPr>
        <w:t xml:space="preserve">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В качестве ответа необходимо привести численный результат. </w:t>
      </w:r>
    </w:p>
    <w:p w:rsidR="00665AE3" w:rsidRPr="002E3133" w:rsidRDefault="00665AE3" w:rsidP="00665AE3">
      <w:pPr>
        <w:widowControl/>
        <w:adjustRightInd w:val="0"/>
        <w:ind w:firstLine="709"/>
        <w:jc w:val="both"/>
        <w:rPr>
          <w:rFonts w:eastAsiaTheme="minorHAnsi"/>
          <w:color w:val="000000"/>
          <w:sz w:val="24"/>
          <w:szCs w:val="24"/>
          <w:lang w:eastAsia="en-US" w:bidi="ar-SA"/>
        </w:rPr>
      </w:pPr>
      <w:r w:rsidRPr="002E3133">
        <w:rPr>
          <w:rFonts w:eastAsiaTheme="minorHAnsi"/>
          <w:color w:val="000000"/>
          <w:sz w:val="24"/>
          <w:szCs w:val="24"/>
          <w:lang w:eastAsia="en-US" w:bidi="ar-SA"/>
        </w:rPr>
        <w:t>Трудности при выполнении этого задания могли возникнуть из-за необходимости выбирать из таблицы данные необходимые для ответа на вопрос. Лишние данные в задаче у учащихся вызывают неуверенность в правильности выбора. Поэтому и невысокий ба</w:t>
      </w:r>
      <w:proofErr w:type="gramStart"/>
      <w:r w:rsidRPr="002E3133">
        <w:rPr>
          <w:rFonts w:eastAsiaTheme="minorHAnsi"/>
          <w:color w:val="000000"/>
          <w:sz w:val="24"/>
          <w:szCs w:val="24"/>
          <w:lang w:eastAsia="en-US" w:bidi="ar-SA"/>
        </w:rPr>
        <w:t>лл в пр</w:t>
      </w:r>
      <w:proofErr w:type="gramEnd"/>
      <w:r w:rsidRPr="002E3133">
        <w:rPr>
          <w:rFonts w:eastAsiaTheme="minorHAnsi"/>
          <w:color w:val="000000"/>
          <w:sz w:val="24"/>
          <w:szCs w:val="24"/>
          <w:lang w:eastAsia="en-US" w:bidi="ar-SA"/>
        </w:rPr>
        <w:t xml:space="preserve">остом задании. А другая проблема, более глубокого характера – плохое усвоение темы «Тепловые явления», с чем уже столкнулись в заданиях 3, 5, 6. </w:t>
      </w:r>
    </w:p>
    <w:p w:rsidR="00E456AA" w:rsidRPr="002E3133" w:rsidRDefault="00E456AA" w:rsidP="00665AE3">
      <w:pPr>
        <w:widowControl/>
        <w:adjustRightInd w:val="0"/>
        <w:ind w:firstLine="709"/>
        <w:jc w:val="both"/>
        <w:rPr>
          <w:rFonts w:eastAsiaTheme="minorHAnsi"/>
          <w:b/>
          <w:bCs/>
          <w:color w:val="000000"/>
          <w:sz w:val="24"/>
          <w:szCs w:val="24"/>
          <w:lang w:eastAsia="en-US" w:bidi="ar-SA"/>
        </w:rPr>
      </w:pPr>
    </w:p>
    <w:p w:rsidR="00665AE3" w:rsidRPr="002E3133" w:rsidRDefault="00665AE3" w:rsidP="00665AE3">
      <w:pPr>
        <w:widowControl/>
        <w:adjustRightInd w:val="0"/>
        <w:ind w:firstLine="709"/>
        <w:jc w:val="both"/>
        <w:rPr>
          <w:rFonts w:eastAsiaTheme="minorHAnsi"/>
          <w:b/>
          <w:bCs/>
          <w:color w:val="000000"/>
          <w:sz w:val="24"/>
          <w:szCs w:val="24"/>
          <w:lang w:eastAsia="en-US" w:bidi="ar-SA"/>
        </w:rPr>
      </w:pPr>
      <w:r w:rsidRPr="002E3133">
        <w:rPr>
          <w:rFonts w:eastAsiaTheme="minorHAnsi"/>
          <w:b/>
          <w:bCs/>
          <w:color w:val="000000"/>
          <w:sz w:val="24"/>
          <w:szCs w:val="24"/>
          <w:lang w:eastAsia="en-US" w:bidi="ar-SA"/>
        </w:rPr>
        <w:t xml:space="preserve">Пример задания 7. </w:t>
      </w:r>
    </w:p>
    <w:p w:rsidR="00E456AA" w:rsidRPr="002E3133" w:rsidRDefault="00E456AA" w:rsidP="00665AE3">
      <w:pPr>
        <w:widowControl/>
        <w:adjustRightInd w:val="0"/>
        <w:ind w:firstLine="709"/>
        <w:jc w:val="both"/>
        <w:rPr>
          <w:rFonts w:eastAsiaTheme="minorHAnsi"/>
          <w:color w:val="000000"/>
          <w:sz w:val="24"/>
          <w:szCs w:val="24"/>
          <w:lang w:eastAsia="en-US" w:bidi="ar-SA"/>
        </w:rPr>
      </w:pPr>
      <w:r w:rsidRPr="002E3133">
        <w:rPr>
          <w:rFonts w:eastAsiaTheme="minorHAnsi"/>
          <w:i/>
          <w:iCs/>
          <w:color w:val="000000"/>
          <w:sz w:val="24"/>
          <w:szCs w:val="24"/>
          <w:lang w:eastAsia="en-US" w:bidi="ar-SA"/>
        </w:rPr>
        <w:t>В справочнике физических свойств различных материалов представлена следующая таблица плотностей и удельных теплоёмкостей.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60"/>
        <w:gridCol w:w="3263"/>
      </w:tblGrid>
      <w:tr w:rsidR="00665AE3" w:rsidRPr="002E3133" w:rsidTr="00E456AA">
        <w:trPr>
          <w:trHeight w:val="634"/>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Вещество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Плотность в твёрдом </w:t>
            </w:r>
            <w:proofErr w:type="gramStart"/>
            <w:r w:rsidRPr="002E3133">
              <w:rPr>
                <w:rFonts w:eastAsiaTheme="minorHAnsi"/>
                <w:color w:val="000000"/>
                <w:sz w:val="24"/>
                <w:szCs w:val="24"/>
                <w:lang w:eastAsia="en-US" w:bidi="ar-SA"/>
              </w:rPr>
              <w:t>кг</w:t>
            </w:r>
            <w:proofErr w:type="gramEnd"/>
            <w:r w:rsidRPr="002E3133">
              <w:rPr>
                <w:rFonts w:eastAsiaTheme="minorHAnsi"/>
                <w:color w:val="000000"/>
                <w:sz w:val="24"/>
                <w:szCs w:val="24"/>
                <w:lang w:eastAsia="en-US" w:bidi="ar-SA"/>
              </w:rPr>
              <w:t>/м</w:t>
            </w:r>
            <w:r w:rsidRPr="002E3133">
              <w:rPr>
                <w:rFonts w:eastAsiaTheme="minorHAnsi"/>
                <w:color w:val="000000"/>
                <w:sz w:val="24"/>
                <w:szCs w:val="24"/>
                <w:vertAlign w:val="superscript"/>
                <w:lang w:eastAsia="en-US" w:bidi="ar-SA"/>
              </w:rPr>
              <w:t>3</w:t>
            </w:r>
            <w:r w:rsidRPr="002E3133">
              <w:rPr>
                <w:rFonts w:eastAsiaTheme="minorHAnsi"/>
                <w:color w:val="000000"/>
                <w:sz w:val="24"/>
                <w:szCs w:val="24"/>
                <w:lang w:eastAsia="en-US" w:bidi="ar-SA"/>
              </w:rPr>
              <w:t xml:space="preserve">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Удельная теплоёмкость, </w:t>
            </w:r>
          </w:p>
          <w:p w:rsidR="00665AE3" w:rsidRPr="002E3133" w:rsidRDefault="00665AE3" w:rsidP="00E456AA">
            <w:pPr>
              <w:widowControl/>
              <w:adjustRightInd w:val="0"/>
              <w:jc w:val="both"/>
              <w:rPr>
                <w:rFonts w:eastAsiaTheme="minorHAnsi"/>
                <w:color w:val="000000"/>
                <w:sz w:val="24"/>
                <w:szCs w:val="24"/>
                <w:lang w:eastAsia="en-US" w:bidi="ar-SA"/>
              </w:rPr>
            </w:pPr>
            <w:proofErr w:type="gramStart"/>
            <w:r w:rsidRPr="002E3133">
              <w:rPr>
                <w:rFonts w:eastAsiaTheme="minorHAnsi"/>
                <w:color w:val="000000"/>
                <w:sz w:val="24"/>
                <w:szCs w:val="24"/>
                <w:lang w:eastAsia="en-US" w:bidi="ar-SA"/>
              </w:rPr>
              <w:t>Дж</w:t>
            </w:r>
            <w:proofErr w:type="gramEnd"/>
            <w:r w:rsidRPr="002E3133">
              <w:rPr>
                <w:rFonts w:eastAsiaTheme="minorHAnsi"/>
                <w:color w:val="000000"/>
                <w:sz w:val="24"/>
                <w:szCs w:val="24"/>
                <w:lang w:eastAsia="en-US" w:bidi="ar-SA"/>
              </w:rPr>
              <w:t xml:space="preserve">/(кг·°С) </w:t>
            </w:r>
          </w:p>
        </w:tc>
      </w:tr>
      <w:tr w:rsidR="00665AE3" w:rsidRPr="002E3133" w:rsidTr="00E456AA">
        <w:trPr>
          <w:trHeight w:val="157"/>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Алюминий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2700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920 </w:t>
            </w:r>
          </w:p>
        </w:tc>
      </w:tr>
      <w:tr w:rsidR="00665AE3" w:rsidRPr="002E3133" w:rsidTr="00E456AA">
        <w:trPr>
          <w:trHeight w:val="157"/>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Железо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7800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460 </w:t>
            </w:r>
          </w:p>
        </w:tc>
      </w:tr>
      <w:tr w:rsidR="00665AE3" w:rsidRPr="002E3133" w:rsidTr="00E456AA">
        <w:trPr>
          <w:trHeight w:val="157"/>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Кирпич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1600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880 </w:t>
            </w:r>
          </w:p>
        </w:tc>
      </w:tr>
      <w:tr w:rsidR="00665AE3" w:rsidRPr="002E3133" w:rsidTr="00E456AA">
        <w:trPr>
          <w:trHeight w:val="157"/>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Медь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8900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380 </w:t>
            </w:r>
          </w:p>
        </w:tc>
      </w:tr>
      <w:tr w:rsidR="00665AE3" w:rsidRPr="002E3133" w:rsidTr="00E456AA">
        <w:trPr>
          <w:trHeight w:val="157"/>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Никель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8900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460 </w:t>
            </w:r>
          </w:p>
        </w:tc>
      </w:tr>
      <w:tr w:rsidR="00665AE3" w:rsidRPr="002E3133" w:rsidTr="00E456AA">
        <w:trPr>
          <w:trHeight w:val="157"/>
        </w:trPr>
        <w:tc>
          <w:tcPr>
            <w:tcW w:w="3652"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Олово </w:t>
            </w:r>
          </w:p>
        </w:tc>
        <w:tc>
          <w:tcPr>
            <w:tcW w:w="3260"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7300 </w:t>
            </w:r>
          </w:p>
        </w:tc>
        <w:tc>
          <w:tcPr>
            <w:tcW w:w="3263" w:type="dxa"/>
          </w:tcPr>
          <w:p w:rsidR="00665AE3" w:rsidRPr="002E3133" w:rsidRDefault="00665AE3" w:rsidP="00E456AA">
            <w:pPr>
              <w:widowControl/>
              <w:adjustRightInd w:val="0"/>
              <w:jc w:val="both"/>
              <w:rPr>
                <w:rFonts w:eastAsiaTheme="minorHAnsi"/>
                <w:color w:val="000000"/>
                <w:sz w:val="24"/>
                <w:szCs w:val="24"/>
                <w:lang w:eastAsia="en-US" w:bidi="ar-SA"/>
              </w:rPr>
            </w:pPr>
            <w:r w:rsidRPr="002E3133">
              <w:rPr>
                <w:rFonts w:eastAsiaTheme="minorHAnsi"/>
                <w:color w:val="000000"/>
                <w:sz w:val="24"/>
                <w:szCs w:val="24"/>
                <w:lang w:eastAsia="en-US" w:bidi="ar-SA"/>
              </w:rPr>
              <w:t xml:space="preserve">250 </w:t>
            </w:r>
          </w:p>
        </w:tc>
      </w:tr>
    </w:tbl>
    <w:p w:rsidR="00947963" w:rsidRPr="002E3133" w:rsidRDefault="00947963" w:rsidP="00665AE3">
      <w:pPr>
        <w:pStyle w:val="1"/>
        <w:ind w:left="0" w:firstLine="709"/>
        <w:jc w:val="both"/>
      </w:pPr>
    </w:p>
    <w:p w:rsidR="00BF6EE7" w:rsidRPr="002E3133" w:rsidRDefault="00BF6EE7" w:rsidP="00BF6EE7">
      <w:pPr>
        <w:pStyle w:val="Default"/>
        <w:ind w:firstLine="709"/>
        <w:jc w:val="both"/>
      </w:pPr>
      <w:r w:rsidRPr="002E3133">
        <w:rPr>
          <w:i/>
          <w:iCs/>
        </w:rPr>
        <w:lastRenderedPageBreak/>
        <w:t xml:space="preserve">Алюминиевый и железный бруски массой 1 кг каждый нагревают на одно и то же число градусов. Во сколько раз меньшее количество теплоты нужно затратить для того, чтобы нагреть железный брусок по сравнению с </w:t>
      </w:r>
      <w:proofErr w:type="gramStart"/>
      <w:r w:rsidRPr="002E3133">
        <w:rPr>
          <w:i/>
          <w:iCs/>
        </w:rPr>
        <w:t>алюминиевым</w:t>
      </w:r>
      <w:proofErr w:type="gramEnd"/>
      <w:r w:rsidRPr="002E3133">
        <w:rPr>
          <w:i/>
          <w:iCs/>
        </w:rPr>
        <w:t xml:space="preserve">? </w:t>
      </w:r>
      <w:r w:rsidRPr="002E3133">
        <w:t xml:space="preserve"> </w:t>
      </w:r>
    </w:p>
    <w:p w:rsidR="00BF6EE7" w:rsidRPr="002E3133" w:rsidRDefault="00BF6EE7" w:rsidP="00BF6EE7">
      <w:pPr>
        <w:pStyle w:val="Default"/>
        <w:ind w:firstLine="709"/>
        <w:jc w:val="both"/>
      </w:pPr>
      <w:r w:rsidRPr="002E3133">
        <w:t xml:space="preserve">Средний процент выполнения задания 30,84%. Процент выполнения этого задания среди тех, кто получил «2», «3», «4» и «5» 4,92 %, 35,07%, 53,85%, 100% соответственно. </w:t>
      </w:r>
    </w:p>
    <w:p w:rsidR="00BF6EE7" w:rsidRPr="002E3133" w:rsidRDefault="00BF6EE7" w:rsidP="00BF6EE7">
      <w:pPr>
        <w:pStyle w:val="Default"/>
        <w:ind w:firstLine="709"/>
        <w:jc w:val="both"/>
      </w:pPr>
    </w:p>
    <w:p w:rsidR="00BF6EE7" w:rsidRPr="002E3133" w:rsidRDefault="00BF6EE7" w:rsidP="00BF6EE7">
      <w:pPr>
        <w:pStyle w:val="Default"/>
        <w:ind w:firstLine="709"/>
        <w:jc w:val="both"/>
      </w:pPr>
      <w:r w:rsidRPr="002E3133">
        <w:rPr>
          <w:b/>
        </w:rPr>
        <w:t>В заданиях 9. 10, 11</w:t>
      </w:r>
      <w:r w:rsidRPr="002E3133">
        <w:t xml:space="preserve"> проверяются умения решать задачи, используя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 </w:t>
      </w:r>
    </w:p>
    <w:p w:rsidR="00BF6EE7" w:rsidRPr="002E3133" w:rsidRDefault="00BF6EE7" w:rsidP="00BF6EE7">
      <w:pPr>
        <w:pStyle w:val="Default"/>
        <w:ind w:firstLine="709"/>
        <w:jc w:val="both"/>
      </w:pPr>
      <w:r w:rsidRPr="002E3133">
        <w:t xml:space="preserve">По степени сложности, или по характеру умственной деятельности, физические задачи делятся </w:t>
      </w:r>
      <w:proofErr w:type="gramStart"/>
      <w:r w:rsidRPr="002E3133">
        <w:t>на</w:t>
      </w:r>
      <w:proofErr w:type="gramEnd"/>
      <w:r w:rsidRPr="002E3133">
        <w:t xml:space="preserve"> простые и сложные. Сложность задачи оценивается по числу операций, которые необходимо выполнить при её решении. Простые задачи требуют применения для своего решения изученных формул, знания единиц физических величин и сводятся к простейшим вычислениям в одно действие. К сложным задачам относятся задачи, решение которых предполагает выполнение нескольких действий. К сложным задачам относятся комбинированные задачи, решение которых требует применение знаний из разных разделов курса физики. Особый класс задач составляют творческие задачи, при решении которых у учащихся формируются умения самого высокого уровня </w:t>
      </w:r>
    </w:p>
    <w:p w:rsidR="00BF6EE7" w:rsidRPr="002E3133" w:rsidRDefault="00BF6EE7" w:rsidP="00BF6EE7">
      <w:pPr>
        <w:pStyle w:val="Default"/>
        <w:ind w:firstLine="709"/>
        <w:jc w:val="both"/>
        <w:rPr>
          <w:b/>
          <w:bCs/>
        </w:rPr>
      </w:pPr>
    </w:p>
    <w:p w:rsidR="00BF6EE7" w:rsidRPr="002E3133" w:rsidRDefault="00BF6EE7" w:rsidP="00BF6EE7">
      <w:pPr>
        <w:pStyle w:val="Default"/>
        <w:ind w:firstLine="709"/>
        <w:jc w:val="both"/>
      </w:pPr>
      <w:r w:rsidRPr="002E3133">
        <w:rPr>
          <w:b/>
          <w:bCs/>
        </w:rPr>
        <w:t xml:space="preserve">Задание 9 </w:t>
      </w:r>
      <w:r w:rsidRPr="002E3133">
        <w:t xml:space="preserve">требует умения анализировать отдельные этапы проведения исследований и интерпретировать результаты наблюдений и опытов, переводить значения физических величин из одних единиц измерения в другие. Низкий процент выполнения задания объясняется отсутствием опыта построения физической и математической модели задачи при работе с текстом, что и не позволяет последовательно ответить на все три вопроса задачи. Несмотря на простую формулу, вышеуказанные причины не дали ожидаемый результат при решении задачи. </w:t>
      </w:r>
    </w:p>
    <w:p w:rsidR="00BF6EE7" w:rsidRPr="002E3133" w:rsidRDefault="00BF6EE7" w:rsidP="00BF6EE7">
      <w:pPr>
        <w:pStyle w:val="Default"/>
        <w:ind w:firstLine="709"/>
        <w:jc w:val="both"/>
      </w:pPr>
      <w:r w:rsidRPr="002E3133">
        <w:rPr>
          <w:b/>
          <w:bCs/>
        </w:rPr>
        <w:t xml:space="preserve">Пример задания 9. </w:t>
      </w:r>
    </w:p>
    <w:p w:rsidR="00BF6EE7" w:rsidRPr="002E3133" w:rsidRDefault="00BF6EE7" w:rsidP="00BF6EE7">
      <w:pPr>
        <w:pStyle w:val="Default"/>
        <w:ind w:firstLine="709"/>
        <w:jc w:val="both"/>
      </w:pPr>
      <w:r w:rsidRPr="002E3133">
        <w:rPr>
          <w:i/>
          <w:iCs/>
        </w:rPr>
        <w:t>На уроке географии Толя узнал, что вода в морях более плотная, чем в реках, и решил на занятии физического кружка измерить плотность солёной воды. Толя взял пол-литровый пустой стакан и заполнил его водой ровно наполовину. Плотность воды 1 г/см</w:t>
      </w:r>
      <w:r w:rsidRPr="002E3133">
        <w:rPr>
          <w:i/>
          <w:iCs/>
          <w:vertAlign w:val="superscript"/>
        </w:rPr>
        <w:t>3</w:t>
      </w:r>
      <w:r w:rsidRPr="002E3133">
        <w:rPr>
          <w:i/>
          <w:iCs/>
        </w:rPr>
        <w:t xml:space="preserve">. 1) Известно, что в одну полную чайную ложку объёмом 5 мл помещается 6 г соли. Определите плотность соли (в </w:t>
      </w:r>
      <w:proofErr w:type="gramStart"/>
      <w:r w:rsidRPr="002E3133">
        <w:rPr>
          <w:i/>
          <w:iCs/>
        </w:rPr>
        <w:t>г</w:t>
      </w:r>
      <w:proofErr w:type="gramEnd"/>
      <w:r w:rsidRPr="002E3133">
        <w:rPr>
          <w:i/>
          <w:iCs/>
        </w:rPr>
        <w:t>/см</w:t>
      </w:r>
      <w:r w:rsidRPr="002E3133">
        <w:rPr>
          <w:i/>
          <w:iCs/>
          <w:vertAlign w:val="superscript"/>
        </w:rPr>
        <w:t>3</w:t>
      </w:r>
      <w:r w:rsidRPr="002E3133">
        <w:rPr>
          <w:i/>
          <w:iCs/>
        </w:rPr>
        <w:t xml:space="preserve">) при её </w:t>
      </w:r>
      <w:proofErr w:type="spellStart"/>
      <w:r w:rsidRPr="002E3133">
        <w:rPr>
          <w:i/>
          <w:iCs/>
        </w:rPr>
        <w:t>насыпании</w:t>
      </w:r>
      <w:proofErr w:type="spellEnd"/>
      <w:r w:rsidRPr="002E3133">
        <w:rPr>
          <w:i/>
          <w:iCs/>
        </w:rPr>
        <w:t xml:space="preserve"> в ложку. 2) Определите плотность раствора (в г/см</w:t>
      </w:r>
      <w:r w:rsidRPr="002E3133">
        <w:rPr>
          <w:i/>
          <w:iCs/>
          <w:vertAlign w:val="superscript"/>
        </w:rPr>
        <w:t>3</w:t>
      </w:r>
      <w:r w:rsidRPr="002E3133">
        <w:rPr>
          <w:i/>
          <w:iCs/>
        </w:rPr>
        <w:t xml:space="preserve">) после добавления 10 таких полных ложек соли, если при </w:t>
      </w:r>
      <w:proofErr w:type="spellStart"/>
      <w:r w:rsidRPr="002E3133">
        <w:rPr>
          <w:i/>
          <w:iCs/>
        </w:rPr>
        <w:t>насыпании</w:t>
      </w:r>
      <w:proofErr w:type="spellEnd"/>
      <w:r w:rsidRPr="002E3133">
        <w:rPr>
          <w:i/>
          <w:iCs/>
        </w:rPr>
        <w:t xml:space="preserve"> соли в воду она сохраняет четверть своего объёма </w:t>
      </w:r>
    </w:p>
    <w:p w:rsidR="00BF6EE7" w:rsidRPr="002E3133" w:rsidRDefault="00BF6EE7" w:rsidP="00BF6EE7">
      <w:pPr>
        <w:pStyle w:val="Default"/>
        <w:ind w:firstLine="709"/>
        <w:jc w:val="both"/>
      </w:pPr>
    </w:p>
    <w:p w:rsidR="00BF6EE7" w:rsidRPr="002E3133" w:rsidRDefault="00BF6EE7" w:rsidP="00BF6EE7">
      <w:pPr>
        <w:pStyle w:val="Default"/>
        <w:ind w:firstLine="709"/>
        <w:jc w:val="both"/>
      </w:pPr>
      <w:r w:rsidRPr="002E3133">
        <w:t xml:space="preserve">Средний процент выполнения задания 19,16%. Процент выполнения этого задания среди тех, кто получил «2», «3», «4» и «5» 4,1 %, 21,64%, 32,69%, 58,33% соответственно. </w:t>
      </w:r>
    </w:p>
    <w:p w:rsidR="00BF6EE7" w:rsidRPr="002E3133" w:rsidRDefault="00BF6EE7" w:rsidP="00BF6EE7">
      <w:pPr>
        <w:pStyle w:val="Default"/>
        <w:ind w:firstLine="709"/>
        <w:jc w:val="both"/>
      </w:pPr>
    </w:p>
    <w:p w:rsidR="00BF6EE7" w:rsidRPr="002E3133" w:rsidRDefault="00BF6EE7" w:rsidP="00BF6EE7">
      <w:pPr>
        <w:pStyle w:val="Default"/>
        <w:ind w:firstLine="709"/>
        <w:jc w:val="both"/>
      </w:pPr>
      <w:proofErr w:type="gramStart"/>
      <w:r w:rsidRPr="002E3133">
        <w:rPr>
          <w:b/>
          <w:bCs/>
        </w:rPr>
        <w:t xml:space="preserve">Задание 10 </w:t>
      </w:r>
      <w:r w:rsidRPr="002E3133">
        <w:t>– комбинированная задача, требующая совместного использования различных физических законов (в данном случае, связь потребляемой мощности с силой тока, напряжением, сопротивлением; указание на одинаковость силы тока в проводниках при их последовательном соединении); ), построения физической модели, анализа исходных данных или результатов.</w:t>
      </w:r>
      <w:proofErr w:type="gramEnd"/>
      <w:r w:rsidRPr="002E3133">
        <w:t xml:space="preserve"> Задача содержит три вопроса. Требуется развернутое решение. </w:t>
      </w:r>
    </w:p>
    <w:p w:rsidR="00BF6EE7" w:rsidRPr="002E3133" w:rsidRDefault="00BF6EE7" w:rsidP="00BF6EE7">
      <w:pPr>
        <w:pStyle w:val="Default"/>
        <w:ind w:firstLine="709"/>
        <w:jc w:val="both"/>
      </w:pPr>
      <w:r w:rsidRPr="002E3133">
        <w:t xml:space="preserve">Для успешного выполнения этого задания необходимо не только уметь читать и рассчитывать схемы, но и понимать особенности включения приборов в сеть. Плохое владение этими умениями привело к низкому проценту выполнения задания. </w:t>
      </w:r>
    </w:p>
    <w:p w:rsidR="00BF6EE7" w:rsidRPr="002E3133" w:rsidRDefault="00BF6EE7" w:rsidP="00BF6EE7">
      <w:pPr>
        <w:pStyle w:val="Default"/>
        <w:ind w:firstLine="709"/>
        <w:jc w:val="both"/>
      </w:pPr>
      <w:r w:rsidRPr="002E3133">
        <w:rPr>
          <w:b/>
          <w:bCs/>
        </w:rPr>
        <w:t xml:space="preserve">Пример задания 10. </w:t>
      </w:r>
    </w:p>
    <w:p w:rsidR="00BF6EE7" w:rsidRPr="002E3133" w:rsidRDefault="00BF6EE7" w:rsidP="00BF6EE7">
      <w:pPr>
        <w:pStyle w:val="Default"/>
        <w:ind w:firstLine="709"/>
        <w:jc w:val="both"/>
      </w:pPr>
      <w:r w:rsidRPr="002E3133">
        <w:rPr>
          <w:i/>
          <w:iCs/>
        </w:rPr>
        <w:t>На первой электролампе написано, что она рассчитана на напряжение 110</w:t>
      </w:r>
      <w:proofErr w:type="gramStart"/>
      <w:r w:rsidRPr="002E3133">
        <w:rPr>
          <w:i/>
          <w:iCs/>
        </w:rPr>
        <w:t xml:space="preserve"> В</w:t>
      </w:r>
      <w:proofErr w:type="gramEnd"/>
      <w:r w:rsidRPr="002E3133">
        <w:rPr>
          <w:i/>
          <w:iCs/>
        </w:rPr>
        <w:t xml:space="preserve"> и потребляет при этом мощность 20 Вт, а на второй – что она рассчитана на напряжение 220 В и потребляет при этом мощность 50 Вт. Две эти лампы соединили последовательно и включили в сеть с напряжением 110 В. 1) Определите сопротивление первой лампы. 2) Найдите при таком подключении отношение мощности, потребляемой второй лампой, к мощности, которую потребляет первая лампа. 3) Какая из ламп при таком подключении горит ярче и почему? Напишите полное решение этой задачи. </w:t>
      </w:r>
    </w:p>
    <w:p w:rsidR="00BF6EE7" w:rsidRPr="002E3133" w:rsidRDefault="00BF6EE7" w:rsidP="00BF6EE7">
      <w:pPr>
        <w:pStyle w:val="Default"/>
        <w:ind w:firstLine="709"/>
        <w:jc w:val="both"/>
      </w:pPr>
      <w:r w:rsidRPr="002E3133">
        <w:t>Средний процент выполнения задания 7,</w:t>
      </w:r>
      <w:r w:rsidR="00B91113" w:rsidRPr="002E3133">
        <w:t>93</w:t>
      </w:r>
      <w:r w:rsidRPr="002E3133">
        <w:t>%. Процент выполнения этого задания среди тех, кто получил «2», «3», «4» и «5»</w:t>
      </w:r>
      <w:r w:rsidR="00B91113" w:rsidRPr="002E3133">
        <w:t xml:space="preserve">  </w:t>
      </w:r>
      <w:r w:rsidRPr="002E3133">
        <w:t>0,</w:t>
      </w:r>
      <w:r w:rsidR="00B91113" w:rsidRPr="002E3133">
        <w:t>55</w:t>
      </w:r>
      <w:r w:rsidRPr="002E3133">
        <w:t xml:space="preserve"> %,</w:t>
      </w:r>
      <w:r w:rsidR="00B91113" w:rsidRPr="002E3133">
        <w:t xml:space="preserve"> 6,97</w:t>
      </w:r>
      <w:r w:rsidRPr="002E3133">
        <w:t>%,</w:t>
      </w:r>
      <w:r w:rsidR="00B91113" w:rsidRPr="002E3133">
        <w:t xml:space="preserve"> 21,79</w:t>
      </w:r>
      <w:r w:rsidRPr="002E3133">
        <w:t xml:space="preserve">%, </w:t>
      </w:r>
      <w:r w:rsidR="00B91113" w:rsidRPr="002E3133">
        <w:t>44,44</w:t>
      </w:r>
      <w:r w:rsidRPr="002E3133">
        <w:t xml:space="preserve">% соответственно. </w:t>
      </w:r>
    </w:p>
    <w:p w:rsidR="00B91113" w:rsidRPr="002E3133" w:rsidRDefault="00B91113" w:rsidP="00BF6EE7">
      <w:pPr>
        <w:pStyle w:val="Default"/>
        <w:ind w:firstLine="709"/>
        <w:jc w:val="both"/>
      </w:pPr>
    </w:p>
    <w:p w:rsidR="00BF6EE7" w:rsidRPr="002E3133" w:rsidRDefault="00BF6EE7" w:rsidP="00BF6EE7">
      <w:pPr>
        <w:pStyle w:val="Default"/>
        <w:ind w:firstLine="709"/>
        <w:jc w:val="both"/>
      </w:pPr>
      <w:r w:rsidRPr="002E3133">
        <w:rPr>
          <w:b/>
          <w:bCs/>
        </w:rPr>
        <w:lastRenderedPageBreak/>
        <w:t xml:space="preserve">Задание 11 </w:t>
      </w:r>
      <w:r w:rsidRPr="002E3133">
        <w:t xml:space="preserve">нацелено на проверку понимания </w:t>
      </w:r>
      <w:proofErr w:type="gramStart"/>
      <w:r w:rsidRPr="002E3133">
        <w:t>обучающимися</w:t>
      </w:r>
      <w:proofErr w:type="gramEnd"/>
      <w:r w:rsidRPr="002E3133">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 </w:t>
      </w:r>
    </w:p>
    <w:p w:rsidR="00BF6EE7" w:rsidRPr="002E3133" w:rsidRDefault="00BF6EE7" w:rsidP="00BF6EE7">
      <w:pPr>
        <w:pStyle w:val="Default"/>
        <w:ind w:firstLine="709"/>
        <w:jc w:val="both"/>
      </w:pPr>
      <w:r w:rsidRPr="002E3133">
        <w:t xml:space="preserve">Низкий процент выполнения задания объясняется трудностями, связанными с творческим характером задачи, отсутствием опыта при определении размера объекта и использование метода рядов при оценке точности измерений. </w:t>
      </w:r>
    </w:p>
    <w:p w:rsidR="00BF6EE7" w:rsidRPr="002E3133" w:rsidRDefault="00BF6EE7" w:rsidP="00BF6EE7">
      <w:pPr>
        <w:pStyle w:val="Default"/>
        <w:ind w:firstLine="709"/>
        <w:jc w:val="both"/>
      </w:pPr>
      <w:r w:rsidRPr="002E3133">
        <w:rPr>
          <w:b/>
          <w:bCs/>
        </w:rPr>
        <w:t xml:space="preserve">Пример задания 11. </w:t>
      </w:r>
    </w:p>
    <w:p w:rsidR="00BF6EE7" w:rsidRPr="002E3133" w:rsidRDefault="00BF6EE7" w:rsidP="00BF6EE7">
      <w:pPr>
        <w:pStyle w:val="Default"/>
        <w:ind w:firstLine="709"/>
        <w:jc w:val="both"/>
      </w:pPr>
      <w:r w:rsidRPr="002E3133">
        <w:rPr>
          <w:i/>
          <w:iCs/>
        </w:rPr>
        <w:t xml:space="preserve">Колю попросили определить размер кубика сахара-рафинада. К сожалению, под руками у него оказалась только линейка для классной доски – с ценой деления 10 см. Выяснилось, что длина ряда из 7 кубиков, составленных вплотную, меньше 10 см, а ряда из 8 кубиков – уже больше. Ряд из 14 кубиков короче 20 см, а из 15 кубиков – длиннее. Ряд из 22 кубиков короче 30 см, а из 23 – длиннее. 1) В каком из экспериментов Коли длина стороны кубика будет определена с наименьшей погрешностью и почему? 2) Определите границы размера кубика по результатам каждого из трёх экспериментов. 3) Запишите наилучшую оценку для размера кубика сахара-рафинада с учётом погрешности. Считайте, что все кубики одинаковые, и что деления на линейку нанесены достаточно точно. Напишите полное решение этой задачи. </w:t>
      </w:r>
    </w:p>
    <w:p w:rsidR="00E77D1B" w:rsidRPr="002E3133" w:rsidRDefault="00BF6EE7" w:rsidP="00BF6EE7">
      <w:pPr>
        <w:pStyle w:val="1"/>
        <w:ind w:left="0" w:firstLine="709"/>
        <w:jc w:val="both"/>
        <w:rPr>
          <w:b w:val="0"/>
        </w:rPr>
      </w:pPr>
      <w:r w:rsidRPr="002E3133">
        <w:rPr>
          <w:b w:val="0"/>
        </w:rPr>
        <w:t>Средний процент выполнения задания 4,</w:t>
      </w:r>
      <w:r w:rsidR="00461310" w:rsidRPr="002E3133">
        <w:rPr>
          <w:b w:val="0"/>
        </w:rPr>
        <w:t>11</w:t>
      </w:r>
      <w:r w:rsidRPr="002E3133">
        <w:rPr>
          <w:b w:val="0"/>
        </w:rPr>
        <w:t>%. Процент выполнения этого задания среди тех, кто получил «2», «3», «4» и «5»</w:t>
      </w:r>
      <w:r w:rsidR="00461310" w:rsidRPr="002E3133">
        <w:rPr>
          <w:b w:val="0"/>
        </w:rPr>
        <w:t xml:space="preserve"> </w:t>
      </w:r>
      <w:r w:rsidRPr="002E3133">
        <w:rPr>
          <w:b w:val="0"/>
        </w:rPr>
        <w:t>0,</w:t>
      </w:r>
      <w:r w:rsidR="00461310" w:rsidRPr="002E3133">
        <w:rPr>
          <w:b w:val="0"/>
        </w:rPr>
        <w:t>55</w:t>
      </w:r>
      <w:r w:rsidRPr="002E3133">
        <w:rPr>
          <w:b w:val="0"/>
        </w:rPr>
        <w:t xml:space="preserve"> %,</w:t>
      </w:r>
      <w:r w:rsidR="00461310" w:rsidRPr="002E3133">
        <w:rPr>
          <w:b w:val="0"/>
        </w:rPr>
        <w:t xml:space="preserve"> </w:t>
      </w:r>
      <w:r w:rsidRPr="002E3133">
        <w:rPr>
          <w:b w:val="0"/>
        </w:rPr>
        <w:t>2,</w:t>
      </w:r>
      <w:r w:rsidR="00461310" w:rsidRPr="002E3133">
        <w:rPr>
          <w:b w:val="0"/>
        </w:rPr>
        <w:t>74</w:t>
      </w:r>
      <w:r w:rsidRPr="002E3133">
        <w:rPr>
          <w:b w:val="0"/>
        </w:rPr>
        <w:t>%,</w:t>
      </w:r>
      <w:r w:rsidR="00461310" w:rsidRPr="002E3133">
        <w:rPr>
          <w:b w:val="0"/>
        </w:rPr>
        <w:t xml:space="preserve"> 14,1</w:t>
      </w:r>
      <w:r w:rsidRPr="002E3133">
        <w:rPr>
          <w:b w:val="0"/>
        </w:rPr>
        <w:t xml:space="preserve">%, </w:t>
      </w:r>
      <w:r w:rsidR="00461310" w:rsidRPr="002E3133">
        <w:rPr>
          <w:b w:val="0"/>
        </w:rPr>
        <w:t>27,78</w:t>
      </w:r>
      <w:r w:rsidRPr="002E3133">
        <w:rPr>
          <w:b w:val="0"/>
        </w:rPr>
        <w:t>% соответственно.</w:t>
      </w:r>
    </w:p>
    <w:p w:rsidR="00461310" w:rsidRDefault="00461310"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Default="00264656" w:rsidP="00BF6EE7">
      <w:pPr>
        <w:pStyle w:val="1"/>
        <w:ind w:left="0" w:firstLine="709"/>
        <w:jc w:val="both"/>
      </w:pPr>
    </w:p>
    <w:p w:rsidR="00264656" w:rsidRPr="002E3133" w:rsidRDefault="00264656" w:rsidP="00BF6EE7">
      <w:pPr>
        <w:pStyle w:val="1"/>
        <w:ind w:left="0" w:firstLine="709"/>
        <w:jc w:val="both"/>
      </w:pPr>
    </w:p>
    <w:p w:rsidR="007A578A" w:rsidRPr="002E3133" w:rsidRDefault="007A578A" w:rsidP="007A578A">
      <w:pPr>
        <w:pStyle w:val="1"/>
        <w:spacing w:before="90"/>
        <w:jc w:val="center"/>
      </w:pPr>
    </w:p>
    <w:p w:rsidR="008800BD" w:rsidRPr="002E3133" w:rsidRDefault="008800BD" w:rsidP="008800BD">
      <w:pPr>
        <w:pStyle w:val="a3"/>
        <w:numPr>
          <w:ilvl w:val="1"/>
          <w:numId w:val="2"/>
        </w:numPr>
        <w:ind w:right="1132"/>
        <w:jc w:val="both"/>
      </w:pPr>
      <w:r w:rsidRPr="002E3133">
        <w:rPr>
          <w:b/>
        </w:rPr>
        <w:lastRenderedPageBreak/>
        <w:t>Выводы</w:t>
      </w:r>
      <w:r w:rsidRPr="002E3133">
        <w:rPr>
          <w:b/>
          <w:bCs/>
        </w:rPr>
        <w:t xml:space="preserve"> об итогах анализа выполнения заданий, групп заданий: </w:t>
      </w:r>
    </w:p>
    <w:p w:rsidR="008800BD" w:rsidRPr="002E3133" w:rsidRDefault="008800BD" w:rsidP="00E55D67">
      <w:pPr>
        <w:pStyle w:val="Default"/>
        <w:ind w:firstLine="709"/>
        <w:jc w:val="both"/>
      </w:pPr>
      <w:r w:rsidRPr="002E3133">
        <w:t xml:space="preserve">В целом ВПР 2021 года по физике в 8 классе была нацелена на проверку знания школьниками физических понятий, величин и законов, а также умения воспринимать, объяснять и применять полученную в различных формах информацию. Анализ достижения планируемых результатов ВПР физике показал, что у восьмиклассников достаточно сформированы проверяемые требования (умения) в соответствии с ФГОС: </w:t>
      </w:r>
    </w:p>
    <w:p w:rsidR="008800BD" w:rsidRPr="002E3133" w:rsidRDefault="008800BD" w:rsidP="00E55D67">
      <w:pPr>
        <w:pStyle w:val="Default"/>
        <w:numPr>
          <w:ilvl w:val="0"/>
          <w:numId w:val="9"/>
        </w:numPr>
        <w:jc w:val="both"/>
      </w:pPr>
      <w:r w:rsidRPr="002E3133">
        <w:t xml:space="preserve">владение основными физическими понятиями, терминами; </w:t>
      </w:r>
    </w:p>
    <w:p w:rsidR="008800BD" w:rsidRPr="002E3133" w:rsidRDefault="008800BD" w:rsidP="00E55D67">
      <w:pPr>
        <w:pStyle w:val="Default"/>
        <w:numPr>
          <w:ilvl w:val="0"/>
          <w:numId w:val="9"/>
        </w:numPr>
        <w:jc w:val="both"/>
      </w:pPr>
      <w:r w:rsidRPr="002E3133">
        <w:t xml:space="preserve">умение извлекать информацию из графиков, диаграмм, таблиц анализировать информацию. </w:t>
      </w:r>
    </w:p>
    <w:p w:rsidR="008800BD" w:rsidRPr="002E3133" w:rsidRDefault="008800BD" w:rsidP="00E55D67">
      <w:pPr>
        <w:pStyle w:val="Default"/>
        <w:ind w:firstLine="709"/>
        <w:jc w:val="both"/>
      </w:pPr>
      <w:r w:rsidRPr="002E3133">
        <w:t xml:space="preserve">Недостаточно сформированы проверяемые требования (умения) в соответствии с ФГОС: </w:t>
      </w:r>
    </w:p>
    <w:p w:rsidR="008800BD" w:rsidRPr="002E3133" w:rsidRDefault="008800BD" w:rsidP="00E55D67">
      <w:pPr>
        <w:pStyle w:val="Default"/>
        <w:numPr>
          <w:ilvl w:val="0"/>
          <w:numId w:val="10"/>
        </w:numPr>
        <w:jc w:val="both"/>
      </w:pPr>
      <w:proofErr w:type="spellStart"/>
      <w:r w:rsidRPr="002E3133">
        <w:t>сформированности</w:t>
      </w:r>
      <w:proofErr w:type="spellEnd"/>
      <w:r w:rsidRPr="002E3133">
        <w:t xml:space="preserve"> письменной речи с использованием физических понятий и терминов, понимания физических законов и умения их интерпретировать; </w:t>
      </w:r>
    </w:p>
    <w:p w:rsidR="008800BD" w:rsidRPr="002E3133" w:rsidRDefault="008800BD" w:rsidP="00E55D67">
      <w:pPr>
        <w:pStyle w:val="1"/>
        <w:numPr>
          <w:ilvl w:val="0"/>
          <w:numId w:val="10"/>
        </w:numPr>
        <w:tabs>
          <w:tab w:val="left" w:pos="554"/>
        </w:tabs>
        <w:jc w:val="both"/>
        <w:rPr>
          <w:rFonts w:eastAsiaTheme="minorHAnsi"/>
          <w:b w:val="0"/>
          <w:bCs w:val="0"/>
          <w:color w:val="000000"/>
          <w:lang w:eastAsia="en-US" w:bidi="ar-SA"/>
        </w:rPr>
      </w:pPr>
      <w:r w:rsidRPr="002E3133">
        <w:rPr>
          <w:rFonts w:eastAsiaTheme="minorHAnsi"/>
          <w:b w:val="0"/>
          <w:bCs w:val="0"/>
          <w:color w:val="000000"/>
          <w:lang w:eastAsia="en-US" w:bidi="ar-SA"/>
        </w:rPr>
        <w:t>умение решать вычислительные задачи с использованием физических законов.</w:t>
      </w:r>
    </w:p>
    <w:p w:rsidR="008800BD" w:rsidRPr="002E3133" w:rsidRDefault="008800BD" w:rsidP="008800BD">
      <w:pPr>
        <w:pStyle w:val="1"/>
        <w:tabs>
          <w:tab w:val="left" w:pos="554"/>
        </w:tabs>
        <w:spacing w:line="274" w:lineRule="exact"/>
        <w:ind w:left="131"/>
      </w:pPr>
    </w:p>
    <w:p w:rsidR="00323F41" w:rsidRPr="002E3133" w:rsidRDefault="00323F41" w:rsidP="00114303">
      <w:pPr>
        <w:pStyle w:val="a3"/>
        <w:numPr>
          <w:ilvl w:val="1"/>
          <w:numId w:val="2"/>
        </w:numPr>
        <w:ind w:right="1132"/>
        <w:jc w:val="both"/>
      </w:pPr>
      <w:r w:rsidRPr="002E3133">
        <w:rPr>
          <w:b/>
        </w:rPr>
        <w:t>РЕКОМЕНДАЦИИ</w:t>
      </w:r>
    </w:p>
    <w:p w:rsidR="00114303" w:rsidRPr="002E3133" w:rsidRDefault="00114303" w:rsidP="00114303">
      <w:pPr>
        <w:pStyle w:val="Default"/>
        <w:ind w:firstLine="709"/>
        <w:jc w:val="both"/>
      </w:pPr>
      <w:r w:rsidRPr="002E3133">
        <w:t xml:space="preserve">По результатам проверочной работы могут быть даны следующие рекомендации. </w:t>
      </w:r>
    </w:p>
    <w:p w:rsidR="00114303" w:rsidRPr="002E3133" w:rsidRDefault="00114303" w:rsidP="00114303">
      <w:pPr>
        <w:pStyle w:val="Default"/>
        <w:ind w:firstLine="709"/>
        <w:jc w:val="both"/>
      </w:pPr>
      <w:r w:rsidRPr="002E3133">
        <w:t xml:space="preserve">Рекомендации МО: </w:t>
      </w:r>
    </w:p>
    <w:p w:rsidR="00114303" w:rsidRPr="002E3133" w:rsidRDefault="00114303" w:rsidP="00114303">
      <w:pPr>
        <w:pStyle w:val="Default"/>
        <w:ind w:firstLine="709"/>
        <w:jc w:val="both"/>
      </w:pPr>
      <w:r w:rsidRPr="002E3133">
        <w:t xml:space="preserve">1. Провести анализ соответствия содержания образования по учебному предмету «Физика» и планируемых предметных результатов основной образовательной программы основного общего образования школы, авторских программ по физике содержанию образования и планируемым предметным результатам, примерной основной образовательной программы основного общего образования (сайт fgosreestr.ru). </w:t>
      </w:r>
    </w:p>
    <w:p w:rsidR="00114303" w:rsidRPr="002E3133" w:rsidRDefault="00114303" w:rsidP="00114303">
      <w:pPr>
        <w:pStyle w:val="Default"/>
        <w:ind w:firstLine="709"/>
        <w:jc w:val="both"/>
      </w:pPr>
      <w:r w:rsidRPr="002E3133">
        <w:t xml:space="preserve">2. Проанализировать содержание заданий ВПР; определить темы, которые проверялись и которые недостаточно освоены учащимися. Внести коррективы в рабочие программы учебного предмета. </w:t>
      </w:r>
    </w:p>
    <w:p w:rsidR="00114303" w:rsidRPr="002E3133" w:rsidRDefault="00114303" w:rsidP="00114303">
      <w:pPr>
        <w:pStyle w:val="Default"/>
        <w:ind w:firstLine="709"/>
        <w:jc w:val="both"/>
      </w:pPr>
      <w:r w:rsidRPr="002E3133">
        <w:t xml:space="preserve">3. </w:t>
      </w:r>
      <w:proofErr w:type="gramStart"/>
      <w:r w:rsidRPr="002E3133">
        <w:t xml:space="preserve">Спланировать работу по повышению качества </w:t>
      </w:r>
      <w:proofErr w:type="spellStart"/>
      <w:r w:rsidRPr="002E3133">
        <w:t>обученности</w:t>
      </w:r>
      <w:proofErr w:type="spellEnd"/>
      <w:r w:rsidRPr="002E3133">
        <w:t xml:space="preserve"> обучающихся: составить план коррекционной работы по устранению пробелов в знаниях учащихся (организовать сопутствующее повторение на уроках; ввести в план урока проведение индивидуальных тренировочных упражнений для отдельных учащихся; использовать </w:t>
      </w:r>
      <w:proofErr w:type="spellStart"/>
      <w:r w:rsidRPr="002E3133">
        <w:t>тренинговые</w:t>
      </w:r>
      <w:proofErr w:type="spellEnd"/>
      <w:r w:rsidRPr="002E3133">
        <w:t xml:space="preserve"> задания для формирования устойчивых навыков); сформировать планы индивидуальной работы с учащимися слабо мотивированными на учебную деятельность и с учащимися, показывающими высокие результаты обучения. </w:t>
      </w:r>
      <w:proofErr w:type="gramEnd"/>
    </w:p>
    <w:p w:rsidR="00114303" w:rsidRPr="002E3133" w:rsidRDefault="00114303" w:rsidP="00114303">
      <w:pPr>
        <w:pStyle w:val="Default"/>
        <w:ind w:firstLine="709"/>
        <w:jc w:val="both"/>
      </w:pPr>
      <w:r w:rsidRPr="002E3133">
        <w:t xml:space="preserve">Рекомендации учителю. </w:t>
      </w:r>
    </w:p>
    <w:p w:rsidR="00114303" w:rsidRPr="002E3133" w:rsidRDefault="00114303" w:rsidP="00114303">
      <w:pPr>
        <w:pStyle w:val="Default"/>
        <w:ind w:firstLine="709"/>
        <w:jc w:val="both"/>
      </w:pPr>
      <w:r w:rsidRPr="002E3133">
        <w:t xml:space="preserve">1. Больше внимания педагогам следует на уроках уделять смысловому чтению и анализу. </w:t>
      </w:r>
    </w:p>
    <w:p w:rsidR="00114303" w:rsidRPr="002E3133" w:rsidRDefault="00114303" w:rsidP="00114303">
      <w:pPr>
        <w:pStyle w:val="Default"/>
        <w:ind w:firstLine="709"/>
        <w:jc w:val="both"/>
      </w:pPr>
      <w:r w:rsidRPr="002E3133">
        <w:t xml:space="preserve">2. Использовать графики, таблицы, рисунки, фотографии экспериментальных установок для получения исходных данных для решения физических задач. </w:t>
      </w:r>
    </w:p>
    <w:p w:rsidR="00114303" w:rsidRPr="002E3133" w:rsidRDefault="00114303" w:rsidP="00114303">
      <w:pPr>
        <w:pStyle w:val="Default"/>
        <w:ind w:firstLine="709"/>
        <w:jc w:val="both"/>
      </w:pPr>
      <w:r w:rsidRPr="002E3133">
        <w:t xml:space="preserve">3. Использовать при обучении решение задач с избыточными данными, задач-оценок. </w:t>
      </w:r>
    </w:p>
    <w:p w:rsidR="00114303" w:rsidRPr="002E3133" w:rsidRDefault="00114303" w:rsidP="00114303">
      <w:pPr>
        <w:pStyle w:val="Default"/>
        <w:ind w:firstLine="709"/>
        <w:jc w:val="both"/>
      </w:pPr>
      <w:r w:rsidRPr="002E3133">
        <w:t xml:space="preserve">4. Увеличить число комбинированных задач. </w:t>
      </w:r>
    </w:p>
    <w:p w:rsidR="00114303" w:rsidRPr="002E3133" w:rsidRDefault="00114303" w:rsidP="00114303">
      <w:pPr>
        <w:pStyle w:val="Default"/>
        <w:ind w:firstLine="709"/>
        <w:jc w:val="both"/>
      </w:pPr>
      <w:r w:rsidRPr="002E3133">
        <w:t xml:space="preserve">5. При обобщающем повторении опираться </w:t>
      </w:r>
      <w:proofErr w:type="gramStart"/>
      <w:r w:rsidRPr="002E3133">
        <w:t>на</w:t>
      </w:r>
      <w:proofErr w:type="gramEnd"/>
      <w:r w:rsidRPr="002E3133">
        <w:t xml:space="preserve"> </w:t>
      </w:r>
      <w:proofErr w:type="gramStart"/>
      <w:r w:rsidRPr="002E3133">
        <w:t>кодификатор</w:t>
      </w:r>
      <w:proofErr w:type="gramEnd"/>
      <w:r w:rsidRPr="002E3133">
        <w:t xml:space="preserve"> элементов содержания по физике для составления КИМ в 202</w:t>
      </w:r>
      <w:r w:rsidR="00FC6546">
        <w:t>0</w:t>
      </w:r>
      <w:bookmarkStart w:id="0" w:name="_GoBack"/>
      <w:bookmarkEnd w:id="0"/>
      <w:r w:rsidRPr="002E3133">
        <w:t xml:space="preserve"> г. </w:t>
      </w:r>
    </w:p>
    <w:p w:rsidR="00114303" w:rsidRPr="002E3133" w:rsidRDefault="00114303" w:rsidP="00114303">
      <w:pPr>
        <w:pStyle w:val="Default"/>
        <w:ind w:firstLine="709"/>
        <w:jc w:val="both"/>
      </w:pPr>
      <w:r w:rsidRPr="002E3133">
        <w:t xml:space="preserve">6. Необходимо совершенствовать методику усвоения учащимися ключевых понятий и фундаментальных законов физики, используя выделение признаков понятий, установление причинно-следственных связей между ними, применение понятий или законов в знакомой (сходной) ситуации, а затем в измененной или новой ситуации. </w:t>
      </w:r>
    </w:p>
    <w:p w:rsidR="00114303" w:rsidRPr="002E3133" w:rsidRDefault="00114303" w:rsidP="00114303">
      <w:pPr>
        <w:pStyle w:val="Default"/>
        <w:ind w:firstLine="709"/>
        <w:jc w:val="both"/>
      </w:pPr>
      <w:r w:rsidRPr="002E3133">
        <w:t xml:space="preserve">7. Важно усилить </w:t>
      </w:r>
      <w:proofErr w:type="spellStart"/>
      <w:r w:rsidRPr="002E3133">
        <w:t>деятельностный</w:t>
      </w:r>
      <w:proofErr w:type="spellEnd"/>
      <w:r w:rsidRPr="002E3133">
        <w:t xml:space="preserve"> подход к преподаванию физики. </w:t>
      </w:r>
    </w:p>
    <w:p w:rsidR="00C76194" w:rsidRPr="002E3133" w:rsidRDefault="00114303" w:rsidP="00114303">
      <w:pPr>
        <w:pStyle w:val="1"/>
        <w:tabs>
          <w:tab w:val="left" w:pos="554"/>
        </w:tabs>
        <w:ind w:left="0" w:firstLine="709"/>
        <w:jc w:val="both"/>
        <w:rPr>
          <w:b w:val="0"/>
        </w:rPr>
      </w:pPr>
      <w:r w:rsidRPr="002E3133">
        <w:rPr>
          <w:b w:val="0"/>
        </w:rPr>
        <w:t xml:space="preserve">Рекомендуемые методические пособия: </w:t>
      </w:r>
    </w:p>
    <w:p w:rsidR="00C76194" w:rsidRPr="002E3133" w:rsidRDefault="00114303" w:rsidP="00114303">
      <w:pPr>
        <w:pStyle w:val="1"/>
        <w:tabs>
          <w:tab w:val="left" w:pos="554"/>
        </w:tabs>
        <w:ind w:left="0" w:firstLine="709"/>
        <w:jc w:val="both"/>
        <w:rPr>
          <w:b w:val="0"/>
        </w:rPr>
      </w:pPr>
      <w:r w:rsidRPr="002E3133">
        <w:rPr>
          <w:b w:val="0"/>
        </w:rPr>
        <w:t>1. Физика. 7-8 классы. Промежуточная аттестация и текущий контроль. Тесты, контрольные работы и дидактические материалы: учебно-методическое пособие</w:t>
      </w:r>
      <w:proofErr w:type="gramStart"/>
      <w:r w:rsidRPr="002E3133">
        <w:rPr>
          <w:b w:val="0"/>
        </w:rPr>
        <w:t xml:space="preserve"> / П</w:t>
      </w:r>
      <w:proofErr w:type="gramEnd"/>
      <w:r w:rsidRPr="002E3133">
        <w:rPr>
          <w:b w:val="0"/>
        </w:rPr>
        <w:t xml:space="preserve">од ред. Л.М. Монастырского. Ростов-на-Дону: Легион, 2012 (Промежуточная аттестация). </w:t>
      </w:r>
    </w:p>
    <w:p w:rsidR="00876BF5" w:rsidRPr="002E3133" w:rsidRDefault="00114303" w:rsidP="00114303">
      <w:pPr>
        <w:pStyle w:val="1"/>
        <w:tabs>
          <w:tab w:val="left" w:pos="554"/>
        </w:tabs>
        <w:ind w:left="0" w:firstLine="709"/>
        <w:jc w:val="both"/>
        <w:rPr>
          <w:b w:val="0"/>
        </w:rPr>
      </w:pPr>
      <w:r w:rsidRPr="002E3133">
        <w:rPr>
          <w:b w:val="0"/>
        </w:rPr>
        <w:t xml:space="preserve">2. Физика. Планируемые результаты. Система заданий. 7–9 классы: пособие для учителей общеобразовательных организаций / А.А. Фадеева, Г.Г. Никифоров, М.Ю. Демидова, В.А. Орлов; под ред. Г.С. </w:t>
      </w:r>
      <w:proofErr w:type="spellStart"/>
      <w:r w:rsidRPr="002E3133">
        <w:rPr>
          <w:b w:val="0"/>
        </w:rPr>
        <w:t>Ковалѐвой</w:t>
      </w:r>
      <w:proofErr w:type="spellEnd"/>
      <w:r w:rsidRPr="002E3133">
        <w:rPr>
          <w:b w:val="0"/>
        </w:rPr>
        <w:t>, О.Б. Логиновой. М.: Просвещение,2014. 160 с.</w:t>
      </w:r>
      <w:r w:rsidRPr="002E3133">
        <w:rPr>
          <w:b w:val="0"/>
          <w:bCs w:val="0"/>
        </w:rPr>
        <w:t>:</w:t>
      </w:r>
    </w:p>
    <w:sectPr w:rsidR="00876BF5" w:rsidRPr="002E3133" w:rsidSect="00114303">
      <w:pgSz w:w="11910" w:h="16840"/>
      <w:pgMar w:top="1040" w:right="711" w:bottom="280" w:left="10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94" w:rsidRDefault="00884A94">
      <w:r>
        <w:separator/>
      </w:r>
    </w:p>
  </w:endnote>
  <w:endnote w:type="continuationSeparator" w:id="0">
    <w:p w:rsidR="00884A94" w:rsidRDefault="0088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94" w:rsidRDefault="00884A94">
      <w:r>
        <w:separator/>
      </w:r>
    </w:p>
  </w:footnote>
  <w:footnote w:type="continuationSeparator" w:id="0">
    <w:p w:rsidR="00884A94" w:rsidRDefault="0088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3" w:rsidRDefault="008A2973">
    <w:pPr>
      <w:pStyle w:val="a3"/>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B701F9A" wp14:editId="27793C2D">
              <wp:simplePos x="0" y="0"/>
              <wp:positionH relativeFrom="page">
                <wp:posOffset>3696970</wp:posOffset>
              </wp:positionH>
              <wp:positionV relativeFrom="page">
                <wp:posOffset>438785</wp:posOffset>
              </wp:positionV>
              <wp:extent cx="16700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973" w:rsidRDefault="008A2973">
                          <w:pPr>
                            <w:spacing w:before="12"/>
                            <w:ind w:left="40"/>
                            <w:rPr>
                              <w:sz w:val="18"/>
                            </w:rPr>
                          </w:pPr>
                          <w:r>
                            <w:fldChar w:fldCharType="begin"/>
                          </w:r>
                          <w:r>
                            <w:rPr>
                              <w:sz w:val="18"/>
                            </w:rPr>
                            <w:instrText xml:space="preserve"> PAGE </w:instrText>
                          </w:r>
                          <w:r>
                            <w:fldChar w:fldCharType="separate"/>
                          </w:r>
                          <w:r w:rsidR="00FC6546">
                            <w:rPr>
                              <w:noProof/>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1pt;margin-top:34.55pt;width:13.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" filled="f" stroked="f">
              <v:textbox inset="0,0,0,0">
                <w:txbxContent>
                  <w:p w:rsidR="008A2973" w:rsidRDefault="008A2973">
                    <w:pPr>
                      <w:spacing w:before="12"/>
                      <w:ind w:left="40"/>
                      <w:rPr>
                        <w:sz w:val="18"/>
                      </w:rPr>
                    </w:pPr>
                    <w:r>
                      <w:fldChar w:fldCharType="begin"/>
                    </w:r>
                    <w:r>
                      <w:rPr>
                        <w:sz w:val="18"/>
                      </w:rPr>
                      <w:instrText xml:space="preserve"> PAGE </w:instrText>
                    </w:r>
                    <w:r>
                      <w:fldChar w:fldCharType="separate"/>
                    </w:r>
                    <w:r w:rsidR="00FC6546">
                      <w:rPr>
                        <w:noProof/>
                        <w:sz w:val="18"/>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849"/>
    <w:multiLevelType w:val="hybridMultilevel"/>
    <w:tmpl w:val="59EC0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4D3FF2"/>
    <w:multiLevelType w:val="multilevel"/>
    <w:tmpl w:val="3F0E45C8"/>
    <w:lvl w:ilvl="0">
      <w:start w:val="1"/>
      <w:numFmt w:val="decimal"/>
      <w:lvlText w:val="%1"/>
      <w:lvlJc w:val="left"/>
      <w:pPr>
        <w:ind w:left="841" w:hanging="709"/>
      </w:pPr>
      <w:rPr>
        <w:rFonts w:hint="default"/>
        <w:lang w:val="ru-RU" w:eastAsia="ru-RU" w:bidi="ru-RU"/>
      </w:rPr>
    </w:lvl>
    <w:lvl w:ilvl="1">
      <w:start w:val="1"/>
      <w:numFmt w:val="decimal"/>
      <w:lvlText w:val="%1.%2."/>
      <w:lvlJc w:val="left"/>
      <w:pPr>
        <w:ind w:left="841" w:hanging="709"/>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661" w:hanging="661"/>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3076" w:hanging="661"/>
      </w:pPr>
      <w:rPr>
        <w:rFonts w:hint="default"/>
        <w:lang w:val="ru-RU" w:eastAsia="ru-RU" w:bidi="ru-RU"/>
      </w:rPr>
    </w:lvl>
    <w:lvl w:ilvl="4">
      <w:numFmt w:val="bullet"/>
      <w:lvlText w:val="•"/>
      <w:lvlJc w:val="left"/>
      <w:pPr>
        <w:ind w:left="4195" w:hanging="661"/>
      </w:pPr>
      <w:rPr>
        <w:rFonts w:hint="default"/>
        <w:lang w:val="ru-RU" w:eastAsia="ru-RU" w:bidi="ru-RU"/>
      </w:rPr>
    </w:lvl>
    <w:lvl w:ilvl="5">
      <w:numFmt w:val="bullet"/>
      <w:lvlText w:val="•"/>
      <w:lvlJc w:val="left"/>
      <w:pPr>
        <w:ind w:left="5313" w:hanging="661"/>
      </w:pPr>
      <w:rPr>
        <w:rFonts w:hint="default"/>
        <w:lang w:val="ru-RU" w:eastAsia="ru-RU" w:bidi="ru-RU"/>
      </w:rPr>
    </w:lvl>
    <w:lvl w:ilvl="6">
      <w:numFmt w:val="bullet"/>
      <w:lvlText w:val="•"/>
      <w:lvlJc w:val="left"/>
      <w:pPr>
        <w:ind w:left="6432" w:hanging="661"/>
      </w:pPr>
      <w:rPr>
        <w:rFonts w:hint="default"/>
        <w:lang w:val="ru-RU" w:eastAsia="ru-RU" w:bidi="ru-RU"/>
      </w:rPr>
    </w:lvl>
    <w:lvl w:ilvl="7">
      <w:numFmt w:val="bullet"/>
      <w:lvlText w:val="•"/>
      <w:lvlJc w:val="left"/>
      <w:pPr>
        <w:ind w:left="7550" w:hanging="661"/>
      </w:pPr>
      <w:rPr>
        <w:rFonts w:hint="default"/>
        <w:lang w:val="ru-RU" w:eastAsia="ru-RU" w:bidi="ru-RU"/>
      </w:rPr>
    </w:lvl>
    <w:lvl w:ilvl="8">
      <w:numFmt w:val="bullet"/>
      <w:lvlText w:val="•"/>
      <w:lvlJc w:val="left"/>
      <w:pPr>
        <w:ind w:left="8669" w:hanging="661"/>
      </w:pPr>
      <w:rPr>
        <w:rFonts w:hint="default"/>
        <w:lang w:val="ru-RU" w:eastAsia="ru-RU" w:bidi="ru-RU"/>
      </w:rPr>
    </w:lvl>
  </w:abstractNum>
  <w:abstractNum w:abstractNumId="2">
    <w:nsid w:val="2DDC7CCB"/>
    <w:multiLevelType w:val="multilevel"/>
    <w:tmpl w:val="636A40AA"/>
    <w:lvl w:ilvl="0">
      <w:start w:val="2"/>
      <w:numFmt w:val="decimal"/>
      <w:lvlText w:val="%1"/>
      <w:lvlJc w:val="left"/>
      <w:pPr>
        <w:ind w:left="548" w:hanging="416"/>
      </w:pPr>
      <w:rPr>
        <w:rFonts w:hint="default"/>
        <w:lang w:val="ru-RU" w:eastAsia="ru-RU" w:bidi="ru-RU"/>
      </w:rPr>
    </w:lvl>
    <w:lvl w:ilvl="1">
      <w:start w:val="1"/>
      <w:numFmt w:val="decimal"/>
      <w:lvlText w:val="%1.%2."/>
      <w:lvlJc w:val="left"/>
      <w:pPr>
        <w:ind w:left="548" w:hanging="416"/>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793" w:hanging="661"/>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3045" w:hanging="661"/>
      </w:pPr>
      <w:rPr>
        <w:rFonts w:hint="default"/>
        <w:lang w:val="ru-RU" w:eastAsia="ru-RU" w:bidi="ru-RU"/>
      </w:rPr>
    </w:lvl>
    <w:lvl w:ilvl="4">
      <w:numFmt w:val="bullet"/>
      <w:lvlText w:val="•"/>
      <w:lvlJc w:val="left"/>
      <w:pPr>
        <w:ind w:left="4168" w:hanging="661"/>
      </w:pPr>
      <w:rPr>
        <w:rFonts w:hint="default"/>
        <w:lang w:val="ru-RU" w:eastAsia="ru-RU" w:bidi="ru-RU"/>
      </w:rPr>
    </w:lvl>
    <w:lvl w:ilvl="5">
      <w:numFmt w:val="bullet"/>
      <w:lvlText w:val="•"/>
      <w:lvlJc w:val="left"/>
      <w:pPr>
        <w:ind w:left="5291" w:hanging="661"/>
      </w:pPr>
      <w:rPr>
        <w:rFonts w:hint="default"/>
        <w:lang w:val="ru-RU" w:eastAsia="ru-RU" w:bidi="ru-RU"/>
      </w:rPr>
    </w:lvl>
    <w:lvl w:ilvl="6">
      <w:numFmt w:val="bullet"/>
      <w:lvlText w:val="•"/>
      <w:lvlJc w:val="left"/>
      <w:pPr>
        <w:ind w:left="6414" w:hanging="661"/>
      </w:pPr>
      <w:rPr>
        <w:rFonts w:hint="default"/>
        <w:lang w:val="ru-RU" w:eastAsia="ru-RU" w:bidi="ru-RU"/>
      </w:rPr>
    </w:lvl>
    <w:lvl w:ilvl="7">
      <w:numFmt w:val="bullet"/>
      <w:lvlText w:val="•"/>
      <w:lvlJc w:val="left"/>
      <w:pPr>
        <w:ind w:left="7537" w:hanging="661"/>
      </w:pPr>
      <w:rPr>
        <w:rFonts w:hint="default"/>
        <w:lang w:val="ru-RU" w:eastAsia="ru-RU" w:bidi="ru-RU"/>
      </w:rPr>
    </w:lvl>
    <w:lvl w:ilvl="8">
      <w:numFmt w:val="bullet"/>
      <w:lvlText w:val="•"/>
      <w:lvlJc w:val="left"/>
      <w:pPr>
        <w:ind w:left="8660" w:hanging="661"/>
      </w:pPr>
      <w:rPr>
        <w:rFonts w:hint="default"/>
        <w:lang w:val="ru-RU" w:eastAsia="ru-RU" w:bidi="ru-RU"/>
      </w:rPr>
    </w:lvl>
  </w:abstractNum>
  <w:abstractNum w:abstractNumId="3">
    <w:nsid w:val="30F26D0D"/>
    <w:multiLevelType w:val="hybridMultilevel"/>
    <w:tmpl w:val="A984C702"/>
    <w:lvl w:ilvl="0" w:tplc="3CE464F4">
      <w:start w:val="1"/>
      <w:numFmt w:val="decimal"/>
      <w:lvlText w:val="%1."/>
      <w:lvlJc w:val="left"/>
      <w:pPr>
        <w:ind w:left="132" w:hanging="418"/>
      </w:pPr>
      <w:rPr>
        <w:rFonts w:ascii="Times New Roman" w:eastAsia="Times New Roman" w:hAnsi="Times New Roman" w:cs="Times New Roman" w:hint="default"/>
        <w:spacing w:val="-25"/>
        <w:w w:val="100"/>
        <w:sz w:val="24"/>
        <w:szCs w:val="24"/>
        <w:lang w:val="ru-RU" w:eastAsia="ru-RU" w:bidi="ru-RU"/>
      </w:rPr>
    </w:lvl>
    <w:lvl w:ilvl="1" w:tplc="78F4B582">
      <w:numFmt w:val="bullet"/>
      <w:lvlText w:val="•"/>
      <w:lvlJc w:val="left"/>
      <w:pPr>
        <w:ind w:left="1216" w:hanging="418"/>
      </w:pPr>
      <w:rPr>
        <w:rFonts w:hint="default"/>
        <w:lang w:val="ru-RU" w:eastAsia="ru-RU" w:bidi="ru-RU"/>
      </w:rPr>
    </w:lvl>
    <w:lvl w:ilvl="2" w:tplc="D2DE1450">
      <w:numFmt w:val="bullet"/>
      <w:lvlText w:val="•"/>
      <w:lvlJc w:val="left"/>
      <w:pPr>
        <w:ind w:left="2293" w:hanging="418"/>
      </w:pPr>
      <w:rPr>
        <w:rFonts w:hint="default"/>
        <w:lang w:val="ru-RU" w:eastAsia="ru-RU" w:bidi="ru-RU"/>
      </w:rPr>
    </w:lvl>
    <w:lvl w:ilvl="3" w:tplc="B65EAFA6">
      <w:numFmt w:val="bullet"/>
      <w:lvlText w:val="•"/>
      <w:lvlJc w:val="left"/>
      <w:pPr>
        <w:ind w:left="3369" w:hanging="418"/>
      </w:pPr>
      <w:rPr>
        <w:rFonts w:hint="default"/>
        <w:lang w:val="ru-RU" w:eastAsia="ru-RU" w:bidi="ru-RU"/>
      </w:rPr>
    </w:lvl>
    <w:lvl w:ilvl="4" w:tplc="260873D6">
      <w:numFmt w:val="bullet"/>
      <w:lvlText w:val="•"/>
      <w:lvlJc w:val="left"/>
      <w:pPr>
        <w:ind w:left="4446" w:hanging="418"/>
      </w:pPr>
      <w:rPr>
        <w:rFonts w:hint="default"/>
        <w:lang w:val="ru-RU" w:eastAsia="ru-RU" w:bidi="ru-RU"/>
      </w:rPr>
    </w:lvl>
    <w:lvl w:ilvl="5" w:tplc="4B9E40E4">
      <w:numFmt w:val="bullet"/>
      <w:lvlText w:val="•"/>
      <w:lvlJc w:val="left"/>
      <w:pPr>
        <w:ind w:left="5523" w:hanging="418"/>
      </w:pPr>
      <w:rPr>
        <w:rFonts w:hint="default"/>
        <w:lang w:val="ru-RU" w:eastAsia="ru-RU" w:bidi="ru-RU"/>
      </w:rPr>
    </w:lvl>
    <w:lvl w:ilvl="6" w:tplc="DD442D22">
      <w:numFmt w:val="bullet"/>
      <w:lvlText w:val="•"/>
      <w:lvlJc w:val="left"/>
      <w:pPr>
        <w:ind w:left="6599" w:hanging="418"/>
      </w:pPr>
      <w:rPr>
        <w:rFonts w:hint="default"/>
        <w:lang w:val="ru-RU" w:eastAsia="ru-RU" w:bidi="ru-RU"/>
      </w:rPr>
    </w:lvl>
    <w:lvl w:ilvl="7" w:tplc="F88245D4">
      <w:numFmt w:val="bullet"/>
      <w:lvlText w:val="•"/>
      <w:lvlJc w:val="left"/>
      <w:pPr>
        <w:ind w:left="7676" w:hanging="418"/>
      </w:pPr>
      <w:rPr>
        <w:rFonts w:hint="default"/>
        <w:lang w:val="ru-RU" w:eastAsia="ru-RU" w:bidi="ru-RU"/>
      </w:rPr>
    </w:lvl>
    <w:lvl w:ilvl="8" w:tplc="27CAEBD4">
      <w:numFmt w:val="bullet"/>
      <w:lvlText w:val="•"/>
      <w:lvlJc w:val="left"/>
      <w:pPr>
        <w:ind w:left="8753" w:hanging="418"/>
      </w:pPr>
      <w:rPr>
        <w:rFonts w:hint="default"/>
        <w:lang w:val="ru-RU" w:eastAsia="ru-RU" w:bidi="ru-RU"/>
      </w:rPr>
    </w:lvl>
  </w:abstractNum>
  <w:abstractNum w:abstractNumId="4">
    <w:nsid w:val="4365353D"/>
    <w:multiLevelType w:val="hybridMultilevel"/>
    <w:tmpl w:val="6E229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DD3555"/>
    <w:multiLevelType w:val="hybridMultilevel"/>
    <w:tmpl w:val="713EDD0C"/>
    <w:lvl w:ilvl="0" w:tplc="A79A6D9E">
      <w:numFmt w:val="bullet"/>
      <w:lvlText w:val=""/>
      <w:lvlJc w:val="left"/>
      <w:pPr>
        <w:ind w:left="132" w:hanging="708"/>
      </w:pPr>
      <w:rPr>
        <w:rFonts w:ascii="Wingdings" w:eastAsia="Wingdings" w:hAnsi="Wingdings" w:cs="Wingdings" w:hint="default"/>
        <w:w w:val="100"/>
        <w:sz w:val="24"/>
        <w:szCs w:val="24"/>
        <w:lang w:val="ru-RU" w:eastAsia="ru-RU" w:bidi="ru-RU"/>
      </w:rPr>
    </w:lvl>
    <w:lvl w:ilvl="1" w:tplc="AD646994">
      <w:numFmt w:val="bullet"/>
      <w:lvlText w:val="•"/>
      <w:lvlJc w:val="left"/>
      <w:pPr>
        <w:ind w:left="1216" w:hanging="708"/>
      </w:pPr>
      <w:rPr>
        <w:rFonts w:hint="default"/>
        <w:lang w:val="ru-RU" w:eastAsia="ru-RU" w:bidi="ru-RU"/>
      </w:rPr>
    </w:lvl>
    <w:lvl w:ilvl="2" w:tplc="C966CC62">
      <w:numFmt w:val="bullet"/>
      <w:lvlText w:val="•"/>
      <w:lvlJc w:val="left"/>
      <w:pPr>
        <w:ind w:left="2293" w:hanging="708"/>
      </w:pPr>
      <w:rPr>
        <w:rFonts w:hint="default"/>
        <w:lang w:val="ru-RU" w:eastAsia="ru-RU" w:bidi="ru-RU"/>
      </w:rPr>
    </w:lvl>
    <w:lvl w:ilvl="3" w:tplc="7FA45C26">
      <w:numFmt w:val="bullet"/>
      <w:lvlText w:val="•"/>
      <w:lvlJc w:val="left"/>
      <w:pPr>
        <w:ind w:left="3369" w:hanging="708"/>
      </w:pPr>
      <w:rPr>
        <w:rFonts w:hint="default"/>
        <w:lang w:val="ru-RU" w:eastAsia="ru-RU" w:bidi="ru-RU"/>
      </w:rPr>
    </w:lvl>
    <w:lvl w:ilvl="4" w:tplc="AEDE15AA">
      <w:numFmt w:val="bullet"/>
      <w:lvlText w:val="•"/>
      <w:lvlJc w:val="left"/>
      <w:pPr>
        <w:ind w:left="4446" w:hanging="708"/>
      </w:pPr>
      <w:rPr>
        <w:rFonts w:hint="default"/>
        <w:lang w:val="ru-RU" w:eastAsia="ru-RU" w:bidi="ru-RU"/>
      </w:rPr>
    </w:lvl>
    <w:lvl w:ilvl="5" w:tplc="73B44E86">
      <w:numFmt w:val="bullet"/>
      <w:lvlText w:val="•"/>
      <w:lvlJc w:val="left"/>
      <w:pPr>
        <w:ind w:left="5523" w:hanging="708"/>
      </w:pPr>
      <w:rPr>
        <w:rFonts w:hint="default"/>
        <w:lang w:val="ru-RU" w:eastAsia="ru-RU" w:bidi="ru-RU"/>
      </w:rPr>
    </w:lvl>
    <w:lvl w:ilvl="6" w:tplc="B9349994">
      <w:numFmt w:val="bullet"/>
      <w:lvlText w:val="•"/>
      <w:lvlJc w:val="left"/>
      <w:pPr>
        <w:ind w:left="6599" w:hanging="708"/>
      </w:pPr>
      <w:rPr>
        <w:rFonts w:hint="default"/>
        <w:lang w:val="ru-RU" w:eastAsia="ru-RU" w:bidi="ru-RU"/>
      </w:rPr>
    </w:lvl>
    <w:lvl w:ilvl="7" w:tplc="5B8A23A2">
      <w:numFmt w:val="bullet"/>
      <w:lvlText w:val="•"/>
      <w:lvlJc w:val="left"/>
      <w:pPr>
        <w:ind w:left="7676" w:hanging="708"/>
      </w:pPr>
      <w:rPr>
        <w:rFonts w:hint="default"/>
        <w:lang w:val="ru-RU" w:eastAsia="ru-RU" w:bidi="ru-RU"/>
      </w:rPr>
    </w:lvl>
    <w:lvl w:ilvl="8" w:tplc="4D228166">
      <w:numFmt w:val="bullet"/>
      <w:lvlText w:val="•"/>
      <w:lvlJc w:val="left"/>
      <w:pPr>
        <w:ind w:left="8753" w:hanging="708"/>
      </w:pPr>
      <w:rPr>
        <w:rFonts w:hint="default"/>
        <w:lang w:val="ru-RU" w:eastAsia="ru-RU" w:bidi="ru-RU"/>
      </w:rPr>
    </w:lvl>
  </w:abstractNum>
  <w:abstractNum w:abstractNumId="6">
    <w:nsid w:val="56635339"/>
    <w:multiLevelType w:val="hybridMultilevel"/>
    <w:tmpl w:val="F5DA31B4"/>
    <w:lvl w:ilvl="0" w:tplc="2F58C228">
      <w:numFmt w:val="bullet"/>
      <w:lvlText w:val="-"/>
      <w:lvlJc w:val="left"/>
      <w:pPr>
        <w:ind w:left="132" w:hanging="708"/>
      </w:pPr>
      <w:rPr>
        <w:rFonts w:ascii="Times New Roman" w:eastAsia="Times New Roman" w:hAnsi="Times New Roman" w:cs="Times New Roman" w:hint="default"/>
        <w:spacing w:val="-8"/>
        <w:w w:val="99"/>
        <w:sz w:val="24"/>
        <w:szCs w:val="24"/>
        <w:lang w:val="ru-RU" w:eastAsia="ru-RU" w:bidi="ru-RU"/>
      </w:rPr>
    </w:lvl>
    <w:lvl w:ilvl="1" w:tplc="1F08FA7E">
      <w:numFmt w:val="bullet"/>
      <w:lvlText w:val="•"/>
      <w:lvlJc w:val="left"/>
      <w:pPr>
        <w:ind w:left="1216" w:hanging="708"/>
      </w:pPr>
      <w:rPr>
        <w:rFonts w:hint="default"/>
        <w:lang w:val="ru-RU" w:eastAsia="ru-RU" w:bidi="ru-RU"/>
      </w:rPr>
    </w:lvl>
    <w:lvl w:ilvl="2" w:tplc="6C7E899E">
      <w:numFmt w:val="bullet"/>
      <w:lvlText w:val="•"/>
      <w:lvlJc w:val="left"/>
      <w:pPr>
        <w:ind w:left="2293" w:hanging="708"/>
      </w:pPr>
      <w:rPr>
        <w:rFonts w:hint="default"/>
        <w:lang w:val="ru-RU" w:eastAsia="ru-RU" w:bidi="ru-RU"/>
      </w:rPr>
    </w:lvl>
    <w:lvl w:ilvl="3" w:tplc="F452ACDA">
      <w:numFmt w:val="bullet"/>
      <w:lvlText w:val="•"/>
      <w:lvlJc w:val="left"/>
      <w:pPr>
        <w:ind w:left="3369" w:hanging="708"/>
      </w:pPr>
      <w:rPr>
        <w:rFonts w:hint="default"/>
        <w:lang w:val="ru-RU" w:eastAsia="ru-RU" w:bidi="ru-RU"/>
      </w:rPr>
    </w:lvl>
    <w:lvl w:ilvl="4" w:tplc="C69030F2">
      <w:numFmt w:val="bullet"/>
      <w:lvlText w:val="•"/>
      <w:lvlJc w:val="left"/>
      <w:pPr>
        <w:ind w:left="4446" w:hanging="708"/>
      </w:pPr>
      <w:rPr>
        <w:rFonts w:hint="default"/>
        <w:lang w:val="ru-RU" w:eastAsia="ru-RU" w:bidi="ru-RU"/>
      </w:rPr>
    </w:lvl>
    <w:lvl w:ilvl="5" w:tplc="3DAC6E7A">
      <w:numFmt w:val="bullet"/>
      <w:lvlText w:val="•"/>
      <w:lvlJc w:val="left"/>
      <w:pPr>
        <w:ind w:left="5523" w:hanging="708"/>
      </w:pPr>
      <w:rPr>
        <w:rFonts w:hint="default"/>
        <w:lang w:val="ru-RU" w:eastAsia="ru-RU" w:bidi="ru-RU"/>
      </w:rPr>
    </w:lvl>
    <w:lvl w:ilvl="6" w:tplc="C24EA946">
      <w:numFmt w:val="bullet"/>
      <w:lvlText w:val="•"/>
      <w:lvlJc w:val="left"/>
      <w:pPr>
        <w:ind w:left="6599" w:hanging="708"/>
      </w:pPr>
      <w:rPr>
        <w:rFonts w:hint="default"/>
        <w:lang w:val="ru-RU" w:eastAsia="ru-RU" w:bidi="ru-RU"/>
      </w:rPr>
    </w:lvl>
    <w:lvl w:ilvl="7" w:tplc="7A7ECFE2">
      <w:numFmt w:val="bullet"/>
      <w:lvlText w:val="•"/>
      <w:lvlJc w:val="left"/>
      <w:pPr>
        <w:ind w:left="7676" w:hanging="708"/>
      </w:pPr>
      <w:rPr>
        <w:rFonts w:hint="default"/>
        <w:lang w:val="ru-RU" w:eastAsia="ru-RU" w:bidi="ru-RU"/>
      </w:rPr>
    </w:lvl>
    <w:lvl w:ilvl="8" w:tplc="BF16690E">
      <w:numFmt w:val="bullet"/>
      <w:lvlText w:val="•"/>
      <w:lvlJc w:val="left"/>
      <w:pPr>
        <w:ind w:left="8753" w:hanging="708"/>
      </w:pPr>
      <w:rPr>
        <w:rFonts w:hint="default"/>
        <w:lang w:val="ru-RU" w:eastAsia="ru-RU" w:bidi="ru-RU"/>
      </w:rPr>
    </w:lvl>
  </w:abstractNum>
  <w:abstractNum w:abstractNumId="7">
    <w:nsid w:val="5FFE6DFD"/>
    <w:multiLevelType w:val="hybridMultilevel"/>
    <w:tmpl w:val="B712C8F8"/>
    <w:lvl w:ilvl="0" w:tplc="48F66190">
      <w:start w:val="1"/>
      <w:numFmt w:val="decimal"/>
      <w:lvlText w:val="%1."/>
      <w:lvlJc w:val="left"/>
      <w:pPr>
        <w:ind w:left="132" w:hanging="252"/>
      </w:pPr>
      <w:rPr>
        <w:rFonts w:ascii="Times New Roman" w:eastAsia="Times New Roman" w:hAnsi="Times New Roman" w:cs="Times New Roman" w:hint="default"/>
        <w:w w:val="100"/>
        <w:sz w:val="24"/>
        <w:szCs w:val="24"/>
        <w:lang w:val="ru-RU" w:eastAsia="ru-RU" w:bidi="ru-RU"/>
      </w:rPr>
    </w:lvl>
    <w:lvl w:ilvl="1" w:tplc="71424FA2">
      <w:numFmt w:val="bullet"/>
      <w:lvlText w:val="•"/>
      <w:lvlJc w:val="left"/>
      <w:pPr>
        <w:ind w:left="1216" w:hanging="252"/>
      </w:pPr>
      <w:rPr>
        <w:rFonts w:hint="default"/>
        <w:lang w:val="ru-RU" w:eastAsia="ru-RU" w:bidi="ru-RU"/>
      </w:rPr>
    </w:lvl>
    <w:lvl w:ilvl="2" w:tplc="6CA2E772">
      <w:numFmt w:val="bullet"/>
      <w:lvlText w:val="•"/>
      <w:lvlJc w:val="left"/>
      <w:pPr>
        <w:ind w:left="2293" w:hanging="252"/>
      </w:pPr>
      <w:rPr>
        <w:rFonts w:hint="default"/>
        <w:lang w:val="ru-RU" w:eastAsia="ru-RU" w:bidi="ru-RU"/>
      </w:rPr>
    </w:lvl>
    <w:lvl w:ilvl="3" w:tplc="A0DCC6A6">
      <w:numFmt w:val="bullet"/>
      <w:lvlText w:val="•"/>
      <w:lvlJc w:val="left"/>
      <w:pPr>
        <w:ind w:left="3369" w:hanging="252"/>
      </w:pPr>
      <w:rPr>
        <w:rFonts w:hint="default"/>
        <w:lang w:val="ru-RU" w:eastAsia="ru-RU" w:bidi="ru-RU"/>
      </w:rPr>
    </w:lvl>
    <w:lvl w:ilvl="4" w:tplc="531E26C2">
      <w:numFmt w:val="bullet"/>
      <w:lvlText w:val="•"/>
      <w:lvlJc w:val="left"/>
      <w:pPr>
        <w:ind w:left="4446" w:hanging="252"/>
      </w:pPr>
      <w:rPr>
        <w:rFonts w:hint="default"/>
        <w:lang w:val="ru-RU" w:eastAsia="ru-RU" w:bidi="ru-RU"/>
      </w:rPr>
    </w:lvl>
    <w:lvl w:ilvl="5" w:tplc="48B23F68">
      <w:numFmt w:val="bullet"/>
      <w:lvlText w:val="•"/>
      <w:lvlJc w:val="left"/>
      <w:pPr>
        <w:ind w:left="5523" w:hanging="252"/>
      </w:pPr>
      <w:rPr>
        <w:rFonts w:hint="default"/>
        <w:lang w:val="ru-RU" w:eastAsia="ru-RU" w:bidi="ru-RU"/>
      </w:rPr>
    </w:lvl>
    <w:lvl w:ilvl="6" w:tplc="FEF210FA">
      <w:numFmt w:val="bullet"/>
      <w:lvlText w:val="•"/>
      <w:lvlJc w:val="left"/>
      <w:pPr>
        <w:ind w:left="6599" w:hanging="252"/>
      </w:pPr>
      <w:rPr>
        <w:rFonts w:hint="default"/>
        <w:lang w:val="ru-RU" w:eastAsia="ru-RU" w:bidi="ru-RU"/>
      </w:rPr>
    </w:lvl>
    <w:lvl w:ilvl="7" w:tplc="9CE0CC10">
      <w:numFmt w:val="bullet"/>
      <w:lvlText w:val="•"/>
      <w:lvlJc w:val="left"/>
      <w:pPr>
        <w:ind w:left="7676" w:hanging="252"/>
      </w:pPr>
      <w:rPr>
        <w:rFonts w:hint="default"/>
        <w:lang w:val="ru-RU" w:eastAsia="ru-RU" w:bidi="ru-RU"/>
      </w:rPr>
    </w:lvl>
    <w:lvl w:ilvl="8" w:tplc="2EC23862">
      <w:numFmt w:val="bullet"/>
      <w:lvlText w:val="•"/>
      <w:lvlJc w:val="left"/>
      <w:pPr>
        <w:ind w:left="8753" w:hanging="252"/>
      </w:pPr>
      <w:rPr>
        <w:rFonts w:hint="default"/>
        <w:lang w:val="ru-RU" w:eastAsia="ru-RU" w:bidi="ru-RU"/>
      </w:rPr>
    </w:lvl>
  </w:abstractNum>
  <w:abstractNum w:abstractNumId="8">
    <w:nsid w:val="60EA30D1"/>
    <w:multiLevelType w:val="multilevel"/>
    <w:tmpl w:val="81507DD6"/>
    <w:lvl w:ilvl="0">
      <w:start w:val="2"/>
      <w:numFmt w:val="decimal"/>
      <w:lvlText w:val="%1"/>
      <w:lvlJc w:val="left"/>
      <w:pPr>
        <w:ind w:left="548" w:hanging="416"/>
      </w:pPr>
      <w:rPr>
        <w:rFonts w:hint="default"/>
        <w:lang w:val="ru-RU" w:eastAsia="ru-RU" w:bidi="ru-RU"/>
      </w:rPr>
    </w:lvl>
    <w:lvl w:ilvl="1">
      <w:start w:val="1"/>
      <w:numFmt w:val="decimal"/>
      <w:lvlText w:val="%1.%2."/>
      <w:lvlJc w:val="left"/>
      <w:pPr>
        <w:ind w:left="416" w:hanging="416"/>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661" w:hanging="661"/>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3045" w:hanging="661"/>
      </w:pPr>
      <w:rPr>
        <w:rFonts w:hint="default"/>
        <w:lang w:val="ru-RU" w:eastAsia="ru-RU" w:bidi="ru-RU"/>
      </w:rPr>
    </w:lvl>
    <w:lvl w:ilvl="4">
      <w:numFmt w:val="bullet"/>
      <w:lvlText w:val="•"/>
      <w:lvlJc w:val="left"/>
      <w:pPr>
        <w:ind w:left="4168" w:hanging="661"/>
      </w:pPr>
      <w:rPr>
        <w:rFonts w:hint="default"/>
        <w:lang w:val="ru-RU" w:eastAsia="ru-RU" w:bidi="ru-RU"/>
      </w:rPr>
    </w:lvl>
    <w:lvl w:ilvl="5">
      <w:numFmt w:val="bullet"/>
      <w:lvlText w:val="•"/>
      <w:lvlJc w:val="left"/>
      <w:pPr>
        <w:ind w:left="5291" w:hanging="661"/>
      </w:pPr>
      <w:rPr>
        <w:rFonts w:hint="default"/>
        <w:lang w:val="ru-RU" w:eastAsia="ru-RU" w:bidi="ru-RU"/>
      </w:rPr>
    </w:lvl>
    <w:lvl w:ilvl="6">
      <w:numFmt w:val="bullet"/>
      <w:lvlText w:val="•"/>
      <w:lvlJc w:val="left"/>
      <w:pPr>
        <w:ind w:left="6414" w:hanging="661"/>
      </w:pPr>
      <w:rPr>
        <w:rFonts w:hint="default"/>
        <w:lang w:val="ru-RU" w:eastAsia="ru-RU" w:bidi="ru-RU"/>
      </w:rPr>
    </w:lvl>
    <w:lvl w:ilvl="7">
      <w:numFmt w:val="bullet"/>
      <w:lvlText w:val="•"/>
      <w:lvlJc w:val="left"/>
      <w:pPr>
        <w:ind w:left="7537" w:hanging="661"/>
      </w:pPr>
      <w:rPr>
        <w:rFonts w:hint="default"/>
        <w:lang w:val="ru-RU" w:eastAsia="ru-RU" w:bidi="ru-RU"/>
      </w:rPr>
    </w:lvl>
    <w:lvl w:ilvl="8">
      <w:numFmt w:val="bullet"/>
      <w:lvlText w:val="•"/>
      <w:lvlJc w:val="left"/>
      <w:pPr>
        <w:ind w:left="8660" w:hanging="661"/>
      </w:pPr>
      <w:rPr>
        <w:rFonts w:hint="default"/>
        <w:lang w:val="ru-RU" w:eastAsia="ru-RU" w:bidi="ru-RU"/>
      </w:rPr>
    </w:lvl>
  </w:abstractNum>
  <w:abstractNum w:abstractNumId="9">
    <w:nsid w:val="69F354C4"/>
    <w:multiLevelType w:val="hybridMultilevel"/>
    <w:tmpl w:val="37DEAAA2"/>
    <w:lvl w:ilvl="0" w:tplc="04190001">
      <w:start w:val="1"/>
      <w:numFmt w:val="bullet"/>
      <w:lvlText w:val=""/>
      <w:lvlJc w:val="left"/>
      <w:pPr>
        <w:ind w:left="876" w:hanging="360"/>
      </w:pPr>
      <w:rPr>
        <w:rFonts w:ascii="Symbol" w:hAnsi="Symbol"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8"/>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8A"/>
    <w:rsid w:val="000640AA"/>
    <w:rsid w:val="000F3571"/>
    <w:rsid w:val="00110796"/>
    <w:rsid w:val="00114303"/>
    <w:rsid w:val="00177435"/>
    <w:rsid w:val="0018453C"/>
    <w:rsid w:val="00187D34"/>
    <w:rsid w:val="00191D34"/>
    <w:rsid w:val="001A0292"/>
    <w:rsid w:val="001A177E"/>
    <w:rsid w:val="001A4209"/>
    <w:rsid w:val="001D16CA"/>
    <w:rsid w:val="001F1471"/>
    <w:rsid w:val="001F3076"/>
    <w:rsid w:val="001F6FE3"/>
    <w:rsid w:val="00255FD1"/>
    <w:rsid w:val="00264656"/>
    <w:rsid w:val="00277F45"/>
    <w:rsid w:val="00284919"/>
    <w:rsid w:val="0029124B"/>
    <w:rsid w:val="002B65C9"/>
    <w:rsid w:val="002C3D61"/>
    <w:rsid w:val="002C5384"/>
    <w:rsid w:val="002E21E2"/>
    <w:rsid w:val="002E3133"/>
    <w:rsid w:val="00323F41"/>
    <w:rsid w:val="003324A2"/>
    <w:rsid w:val="003407C4"/>
    <w:rsid w:val="00374075"/>
    <w:rsid w:val="00384A8F"/>
    <w:rsid w:val="003B7ECF"/>
    <w:rsid w:val="003D5814"/>
    <w:rsid w:val="00452867"/>
    <w:rsid w:val="00461310"/>
    <w:rsid w:val="00503C61"/>
    <w:rsid w:val="0051656B"/>
    <w:rsid w:val="00517816"/>
    <w:rsid w:val="00531746"/>
    <w:rsid w:val="006008A5"/>
    <w:rsid w:val="0060473E"/>
    <w:rsid w:val="00612C2B"/>
    <w:rsid w:val="00624C46"/>
    <w:rsid w:val="00624F6A"/>
    <w:rsid w:val="0065642D"/>
    <w:rsid w:val="00665AE3"/>
    <w:rsid w:val="006D55BC"/>
    <w:rsid w:val="006D7647"/>
    <w:rsid w:val="0071079C"/>
    <w:rsid w:val="0075324A"/>
    <w:rsid w:val="00770768"/>
    <w:rsid w:val="007A578A"/>
    <w:rsid w:val="007D47B1"/>
    <w:rsid w:val="00866A13"/>
    <w:rsid w:val="00876BF5"/>
    <w:rsid w:val="008800BD"/>
    <w:rsid w:val="008833A5"/>
    <w:rsid w:val="00884A94"/>
    <w:rsid w:val="008859FB"/>
    <w:rsid w:val="008A2973"/>
    <w:rsid w:val="00915739"/>
    <w:rsid w:val="00915D23"/>
    <w:rsid w:val="009424AA"/>
    <w:rsid w:val="00944406"/>
    <w:rsid w:val="00947963"/>
    <w:rsid w:val="0095362F"/>
    <w:rsid w:val="00970D64"/>
    <w:rsid w:val="009F26EC"/>
    <w:rsid w:val="00A21EF3"/>
    <w:rsid w:val="00A36C3A"/>
    <w:rsid w:val="00A436D3"/>
    <w:rsid w:val="00A549D4"/>
    <w:rsid w:val="00A719F9"/>
    <w:rsid w:val="00A9682E"/>
    <w:rsid w:val="00A97345"/>
    <w:rsid w:val="00AC012B"/>
    <w:rsid w:val="00AD78DA"/>
    <w:rsid w:val="00B345D6"/>
    <w:rsid w:val="00B3508D"/>
    <w:rsid w:val="00B91113"/>
    <w:rsid w:val="00BA4456"/>
    <w:rsid w:val="00BC0ABC"/>
    <w:rsid w:val="00BC3AE7"/>
    <w:rsid w:val="00BE634E"/>
    <w:rsid w:val="00BF6EE7"/>
    <w:rsid w:val="00C72E7F"/>
    <w:rsid w:val="00C76194"/>
    <w:rsid w:val="00C958A9"/>
    <w:rsid w:val="00D36AD7"/>
    <w:rsid w:val="00DB137E"/>
    <w:rsid w:val="00DF769A"/>
    <w:rsid w:val="00E06814"/>
    <w:rsid w:val="00E11816"/>
    <w:rsid w:val="00E168D7"/>
    <w:rsid w:val="00E260BB"/>
    <w:rsid w:val="00E32E7C"/>
    <w:rsid w:val="00E456AA"/>
    <w:rsid w:val="00E55D67"/>
    <w:rsid w:val="00E63E2F"/>
    <w:rsid w:val="00E705E3"/>
    <w:rsid w:val="00E77D1B"/>
    <w:rsid w:val="00EA283B"/>
    <w:rsid w:val="00EA4B0F"/>
    <w:rsid w:val="00EB387B"/>
    <w:rsid w:val="00EC1A3F"/>
    <w:rsid w:val="00EC3697"/>
    <w:rsid w:val="00EE3CB3"/>
    <w:rsid w:val="00F05BDC"/>
    <w:rsid w:val="00F71068"/>
    <w:rsid w:val="00FC6546"/>
    <w:rsid w:val="00FC73EB"/>
    <w:rsid w:val="00FE0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578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A578A"/>
    <w:pPr>
      <w:ind w:left="1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A578A"/>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7A57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A578A"/>
    <w:rPr>
      <w:sz w:val="24"/>
      <w:szCs w:val="24"/>
    </w:rPr>
  </w:style>
  <w:style w:type="character" w:customStyle="1" w:styleId="a4">
    <w:name w:val="Основной текст Знак"/>
    <w:basedOn w:val="a0"/>
    <w:link w:val="a3"/>
    <w:uiPriority w:val="1"/>
    <w:rsid w:val="007A578A"/>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7A578A"/>
    <w:pPr>
      <w:ind w:left="132" w:firstLine="708"/>
    </w:pPr>
  </w:style>
  <w:style w:type="paragraph" w:customStyle="1" w:styleId="TableParagraph">
    <w:name w:val="Table Paragraph"/>
    <w:basedOn w:val="a"/>
    <w:uiPriority w:val="1"/>
    <w:qFormat/>
    <w:rsid w:val="007A578A"/>
  </w:style>
  <w:style w:type="paragraph" w:styleId="a6">
    <w:name w:val="Balloon Text"/>
    <w:basedOn w:val="a"/>
    <w:link w:val="a7"/>
    <w:uiPriority w:val="99"/>
    <w:semiHidden/>
    <w:unhideWhenUsed/>
    <w:rsid w:val="001D16CA"/>
    <w:rPr>
      <w:rFonts w:ascii="Tahoma" w:hAnsi="Tahoma" w:cs="Tahoma"/>
      <w:sz w:val="16"/>
      <w:szCs w:val="16"/>
    </w:rPr>
  </w:style>
  <w:style w:type="character" w:customStyle="1" w:styleId="a7">
    <w:name w:val="Текст выноски Знак"/>
    <w:basedOn w:val="a0"/>
    <w:link w:val="a6"/>
    <w:uiPriority w:val="99"/>
    <w:semiHidden/>
    <w:rsid w:val="001D16CA"/>
    <w:rPr>
      <w:rFonts w:ascii="Tahoma" w:eastAsia="Times New Roman" w:hAnsi="Tahoma" w:cs="Tahoma"/>
      <w:sz w:val="16"/>
      <w:szCs w:val="16"/>
      <w:lang w:eastAsia="ru-RU" w:bidi="ru-RU"/>
    </w:rPr>
  </w:style>
  <w:style w:type="paragraph" w:customStyle="1" w:styleId="Default">
    <w:name w:val="Default"/>
    <w:rsid w:val="00D36AD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578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A578A"/>
    <w:pPr>
      <w:ind w:left="1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A578A"/>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7A57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A578A"/>
    <w:rPr>
      <w:sz w:val="24"/>
      <w:szCs w:val="24"/>
    </w:rPr>
  </w:style>
  <w:style w:type="character" w:customStyle="1" w:styleId="a4">
    <w:name w:val="Основной текст Знак"/>
    <w:basedOn w:val="a0"/>
    <w:link w:val="a3"/>
    <w:uiPriority w:val="1"/>
    <w:rsid w:val="007A578A"/>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7A578A"/>
    <w:pPr>
      <w:ind w:left="132" w:firstLine="708"/>
    </w:pPr>
  </w:style>
  <w:style w:type="paragraph" w:customStyle="1" w:styleId="TableParagraph">
    <w:name w:val="Table Paragraph"/>
    <w:basedOn w:val="a"/>
    <w:uiPriority w:val="1"/>
    <w:qFormat/>
    <w:rsid w:val="007A578A"/>
  </w:style>
  <w:style w:type="paragraph" w:styleId="a6">
    <w:name w:val="Balloon Text"/>
    <w:basedOn w:val="a"/>
    <w:link w:val="a7"/>
    <w:uiPriority w:val="99"/>
    <w:semiHidden/>
    <w:unhideWhenUsed/>
    <w:rsid w:val="001D16CA"/>
    <w:rPr>
      <w:rFonts w:ascii="Tahoma" w:hAnsi="Tahoma" w:cs="Tahoma"/>
      <w:sz w:val="16"/>
      <w:szCs w:val="16"/>
    </w:rPr>
  </w:style>
  <w:style w:type="character" w:customStyle="1" w:styleId="a7">
    <w:name w:val="Текст выноски Знак"/>
    <w:basedOn w:val="a0"/>
    <w:link w:val="a6"/>
    <w:uiPriority w:val="99"/>
    <w:semiHidden/>
    <w:rsid w:val="001D16CA"/>
    <w:rPr>
      <w:rFonts w:ascii="Tahoma" w:eastAsia="Times New Roman" w:hAnsi="Tahoma" w:cs="Tahoma"/>
      <w:sz w:val="16"/>
      <w:szCs w:val="16"/>
      <w:lang w:eastAsia="ru-RU" w:bidi="ru-RU"/>
    </w:rPr>
  </w:style>
  <w:style w:type="paragraph" w:customStyle="1" w:styleId="Default">
    <w:name w:val="Default"/>
    <w:rsid w:val="00D36A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4401">
      <w:bodyDiv w:val="1"/>
      <w:marLeft w:val="0"/>
      <w:marRight w:val="0"/>
      <w:marTop w:val="0"/>
      <w:marBottom w:val="0"/>
      <w:divBdr>
        <w:top w:val="none" w:sz="0" w:space="0" w:color="auto"/>
        <w:left w:val="none" w:sz="0" w:space="0" w:color="auto"/>
        <w:bottom w:val="none" w:sz="0" w:space="0" w:color="auto"/>
        <w:right w:val="none" w:sz="0" w:space="0" w:color="auto"/>
      </w:divBdr>
    </w:div>
    <w:div w:id="149906601">
      <w:bodyDiv w:val="1"/>
      <w:marLeft w:val="0"/>
      <w:marRight w:val="0"/>
      <w:marTop w:val="0"/>
      <w:marBottom w:val="0"/>
      <w:divBdr>
        <w:top w:val="none" w:sz="0" w:space="0" w:color="auto"/>
        <w:left w:val="none" w:sz="0" w:space="0" w:color="auto"/>
        <w:bottom w:val="none" w:sz="0" w:space="0" w:color="auto"/>
        <w:right w:val="none" w:sz="0" w:space="0" w:color="auto"/>
      </w:divBdr>
    </w:div>
    <w:div w:id="212623791">
      <w:bodyDiv w:val="1"/>
      <w:marLeft w:val="0"/>
      <w:marRight w:val="0"/>
      <w:marTop w:val="0"/>
      <w:marBottom w:val="0"/>
      <w:divBdr>
        <w:top w:val="none" w:sz="0" w:space="0" w:color="auto"/>
        <w:left w:val="none" w:sz="0" w:space="0" w:color="auto"/>
        <w:bottom w:val="none" w:sz="0" w:space="0" w:color="auto"/>
        <w:right w:val="none" w:sz="0" w:space="0" w:color="auto"/>
      </w:divBdr>
    </w:div>
    <w:div w:id="429854306">
      <w:bodyDiv w:val="1"/>
      <w:marLeft w:val="0"/>
      <w:marRight w:val="0"/>
      <w:marTop w:val="0"/>
      <w:marBottom w:val="0"/>
      <w:divBdr>
        <w:top w:val="none" w:sz="0" w:space="0" w:color="auto"/>
        <w:left w:val="none" w:sz="0" w:space="0" w:color="auto"/>
        <w:bottom w:val="none" w:sz="0" w:space="0" w:color="auto"/>
        <w:right w:val="none" w:sz="0" w:space="0" w:color="auto"/>
      </w:divBdr>
    </w:div>
    <w:div w:id="916475889">
      <w:bodyDiv w:val="1"/>
      <w:marLeft w:val="0"/>
      <w:marRight w:val="0"/>
      <w:marTop w:val="0"/>
      <w:marBottom w:val="0"/>
      <w:divBdr>
        <w:top w:val="none" w:sz="0" w:space="0" w:color="auto"/>
        <w:left w:val="none" w:sz="0" w:space="0" w:color="auto"/>
        <w:bottom w:val="none" w:sz="0" w:space="0" w:color="auto"/>
        <w:right w:val="none" w:sz="0" w:space="0" w:color="auto"/>
      </w:divBdr>
    </w:div>
    <w:div w:id="983120836">
      <w:bodyDiv w:val="1"/>
      <w:marLeft w:val="0"/>
      <w:marRight w:val="0"/>
      <w:marTop w:val="0"/>
      <w:marBottom w:val="0"/>
      <w:divBdr>
        <w:top w:val="none" w:sz="0" w:space="0" w:color="auto"/>
        <w:left w:val="none" w:sz="0" w:space="0" w:color="auto"/>
        <w:bottom w:val="none" w:sz="0" w:space="0" w:color="auto"/>
        <w:right w:val="none" w:sz="0" w:space="0" w:color="auto"/>
      </w:divBdr>
    </w:div>
    <w:div w:id="1275749892">
      <w:bodyDiv w:val="1"/>
      <w:marLeft w:val="0"/>
      <w:marRight w:val="0"/>
      <w:marTop w:val="0"/>
      <w:marBottom w:val="0"/>
      <w:divBdr>
        <w:top w:val="none" w:sz="0" w:space="0" w:color="auto"/>
        <w:left w:val="none" w:sz="0" w:space="0" w:color="auto"/>
        <w:bottom w:val="none" w:sz="0" w:space="0" w:color="auto"/>
        <w:right w:val="none" w:sz="0" w:space="0" w:color="auto"/>
      </w:divBdr>
    </w:div>
    <w:div w:id="1293756910">
      <w:bodyDiv w:val="1"/>
      <w:marLeft w:val="0"/>
      <w:marRight w:val="0"/>
      <w:marTop w:val="0"/>
      <w:marBottom w:val="0"/>
      <w:divBdr>
        <w:top w:val="none" w:sz="0" w:space="0" w:color="auto"/>
        <w:left w:val="none" w:sz="0" w:space="0" w:color="auto"/>
        <w:bottom w:val="none" w:sz="0" w:space="0" w:color="auto"/>
        <w:right w:val="none" w:sz="0" w:space="0" w:color="auto"/>
      </w:divBdr>
    </w:div>
    <w:div w:id="1563250486">
      <w:bodyDiv w:val="1"/>
      <w:marLeft w:val="0"/>
      <w:marRight w:val="0"/>
      <w:marTop w:val="0"/>
      <w:marBottom w:val="0"/>
      <w:divBdr>
        <w:top w:val="none" w:sz="0" w:space="0" w:color="auto"/>
        <w:left w:val="none" w:sz="0" w:space="0" w:color="auto"/>
        <w:bottom w:val="none" w:sz="0" w:space="0" w:color="auto"/>
        <w:right w:val="none" w:sz="0" w:space="0" w:color="auto"/>
      </w:divBdr>
    </w:div>
    <w:div w:id="1619220267">
      <w:bodyDiv w:val="1"/>
      <w:marLeft w:val="0"/>
      <w:marRight w:val="0"/>
      <w:marTop w:val="0"/>
      <w:marBottom w:val="0"/>
      <w:divBdr>
        <w:top w:val="none" w:sz="0" w:space="0" w:color="auto"/>
        <w:left w:val="none" w:sz="0" w:space="0" w:color="auto"/>
        <w:bottom w:val="none" w:sz="0" w:space="0" w:color="auto"/>
        <w:right w:val="none" w:sz="0" w:space="0" w:color="auto"/>
      </w:divBdr>
    </w:div>
    <w:div w:id="1786266476">
      <w:bodyDiv w:val="1"/>
      <w:marLeft w:val="0"/>
      <w:marRight w:val="0"/>
      <w:marTop w:val="0"/>
      <w:marBottom w:val="0"/>
      <w:divBdr>
        <w:top w:val="none" w:sz="0" w:space="0" w:color="auto"/>
        <w:left w:val="none" w:sz="0" w:space="0" w:color="auto"/>
        <w:bottom w:val="none" w:sz="0" w:space="0" w:color="auto"/>
        <w:right w:val="none" w:sz="0" w:space="0" w:color="auto"/>
      </w:divBdr>
    </w:div>
    <w:div w:id="20454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9;&#1095;&#1080;&#1090;&#1077;&#1083;&#1100;_2\Downloads\&#1092;&#1080;&#1079;&#1080;&#1082;&#1072;%20(2)\&#1092;&#1080;&#1079;&#1080;&#1082;&#1072;\&#1092;&#1080;&#1079;&#1080;&#1082;&#1072;%208%20&#1082;&#1083;_08072021_1127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9;&#1095;&#1080;&#1090;&#1077;&#1083;&#1100;_2\Downloads\&#1092;&#1080;&#1079;&#1080;&#1082;&#1072;%20(2)\&#1092;&#1080;&#1079;&#1080;&#1082;&#1072;\&#1092;&#1080;&#1079;&#1080;&#1082;&#1072;%208%20&#1082;&#1083;_08072021_1127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9;&#1095;&#1080;&#1090;&#1077;&#1083;&#1100;_2\Downloads\&#1092;&#1080;&#1079;&#1080;&#1082;&#1072;%20(2)\&#1092;&#1080;&#1079;&#1080;&#1082;&#1072;\&#1092;&#1080;&#1079;&#1080;&#1082;&#1072;%208%20&#1082;&#1083;_08072021_11274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9;&#1095;&#1080;&#1090;&#1077;&#1083;&#1100;_2\Downloads\&#1092;&#1080;&#1079;&#1080;&#1082;&#1072;%20(2)\&#1092;&#1080;&#1079;&#1080;&#1082;&#1072;\&#1092;&#1080;&#1079;&#1080;&#1082;&#1072;%208%20&#1082;&#1083;_08072021_11274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9;&#1095;&#1080;&#1090;&#1077;&#1083;&#1100;_2\Downloads\&#1092;&#1080;&#1079;&#1080;&#1082;&#1072;%20(3)\&#1092;&#1080;&#1079;&#1080;&#1082;&#1072;\&#1092;&#1080;&#1079;&#1080;&#1082;&#1072;%208%20&#1082;&#1083;_08072021_112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по отметкам за работу  </a:t>
            </a:r>
          </a:p>
        </c:rich>
      </c:tx>
      <c:overlay val="0"/>
    </c:title>
    <c:autoTitleDeleted val="0"/>
    <c:plotArea>
      <c:layout>
        <c:manualLayout>
          <c:layoutTarget val="inner"/>
          <c:xMode val="edge"/>
          <c:yMode val="edge"/>
          <c:x val="0.11219253843269592"/>
          <c:y val="0.16772323132394593"/>
          <c:w val="0.62085620547431564"/>
          <c:h val="0.64789530311552135"/>
        </c:manualLayout>
      </c:layout>
      <c:barChart>
        <c:barDir val="col"/>
        <c:grouping val="clustered"/>
        <c:varyColors val="0"/>
        <c:ser>
          <c:idx val="0"/>
          <c:order val="0"/>
          <c:tx>
            <c:strRef>
              <c:f>Лист1!$A$2</c:f>
              <c:strCache>
                <c:ptCount val="1"/>
                <c:pt idx="0">
                  <c:v>Пермский край</c:v>
                </c:pt>
              </c:strCache>
            </c:strRef>
          </c:tx>
          <c:invertIfNegative val="0"/>
          <c:dLbls>
            <c:showLegendKey val="0"/>
            <c:showVal val="1"/>
            <c:showCatName val="0"/>
            <c:showSerName val="0"/>
            <c:showPercent val="0"/>
            <c:showBubbleSize val="0"/>
            <c:showLeaderLines val="0"/>
          </c:dLbls>
          <c:cat>
            <c:numRef>
              <c:f>Лист1!$B$1:$E$1</c:f>
              <c:numCache>
                <c:formatCode>General</c:formatCode>
                <c:ptCount val="4"/>
                <c:pt idx="0">
                  <c:v>2</c:v>
                </c:pt>
                <c:pt idx="1">
                  <c:v>3</c:v>
                </c:pt>
                <c:pt idx="2">
                  <c:v>4</c:v>
                </c:pt>
                <c:pt idx="3">
                  <c:v>5</c:v>
                </c:pt>
              </c:numCache>
            </c:numRef>
          </c:cat>
          <c:val>
            <c:numRef>
              <c:f>Лист1!$B$2:$E$2</c:f>
              <c:numCache>
                <c:formatCode>General</c:formatCode>
                <c:ptCount val="4"/>
                <c:pt idx="0">
                  <c:v>28.17</c:v>
                </c:pt>
                <c:pt idx="1">
                  <c:v>49.52</c:v>
                </c:pt>
                <c:pt idx="2">
                  <c:v>18.260000000000002</c:v>
                </c:pt>
                <c:pt idx="3">
                  <c:v>4.04</c:v>
                </c:pt>
              </c:numCache>
            </c:numRef>
          </c:val>
        </c:ser>
        <c:ser>
          <c:idx val="1"/>
          <c:order val="1"/>
          <c:tx>
            <c:strRef>
              <c:f>Лист1!$A$3</c:f>
              <c:strCache>
                <c:ptCount val="1"/>
                <c:pt idx="0">
                  <c:v>Лысьвенский городской округ (ЛГО)</c:v>
                </c:pt>
              </c:strCache>
            </c:strRef>
          </c:tx>
          <c:invertIfNegative val="0"/>
          <c:dLbls>
            <c:showLegendKey val="0"/>
            <c:showVal val="1"/>
            <c:showCatName val="0"/>
            <c:showSerName val="0"/>
            <c:showPercent val="0"/>
            <c:showBubbleSize val="0"/>
            <c:showLeaderLines val="0"/>
          </c:dLbls>
          <c:cat>
            <c:numRef>
              <c:f>Лист1!$B$1:$E$1</c:f>
              <c:numCache>
                <c:formatCode>General</c:formatCode>
                <c:ptCount val="4"/>
                <c:pt idx="0">
                  <c:v>2</c:v>
                </c:pt>
                <c:pt idx="1">
                  <c:v>3</c:v>
                </c:pt>
                <c:pt idx="2">
                  <c:v>4</c:v>
                </c:pt>
                <c:pt idx="3">
                  <c:v>5</c:v>
                </c:pt>
              </c:numCache>
            </c:numRef>
          </c:cat>
          <c:val>
            <c:numRef>
              <c:f>Лист1!$B$3:$E$3</c:f>
              <c:numCache>
                <c:formatCode>General</c:formatCode>
                <c:ptCount val="4"/>
                <c:pt idx="0">
                  <c:v>26.87</c:v>
                </c:pt>
                <c:pt idx="1">
                  <c:v>59.03</c:v>
                </c:pt>
                <c:pt idx="2">
                  <c:v>11.45</c:v>
                </c:pt>
                <c:pt idx="3">
                  <c:v>2.64</c:v>
                </c:pt>
              </c:numCache>
            </c:numRef>
          </c:val>
        </c:ser>
        <c:dLbls>
          <c:showLegendKey val="0"/>
          <c:showVal val="0"/>
          <c:showCatName val="0"/>
          <c:showSerName val="0"/>
          <c:showPercent val="0"/>
          <c:showBubbleSize val="0"/>
        </c:dLbls>
        <c:gapWidth val="150"/>
        <c:axId val="116351744"/>
        <c:axId val="116353664"/>
      </c:barChart>
      <c:catAx>
        <c:axId val="116351744"/>
        <c:scaling>
          <c:orientation val="minMax"/>
        </c:scaling>
        <c:delete val="0"/>
        <c:axPos val="b"/>
        <c:title>
          <c:tx>
            <c:rich>
              <a:bodyPr/>
              <a:lstStyle/>
              <a:p>
                <a:pPr>
                  <a:defRPr/>
                </a:pPr>
                <a:r>
                  <a:rPr lang="ru-RU"/>
                  <a:t>отметки</a:t>
                </a:r>
              </a:p>
            </c:rich>
          </c:tx>
          <c:overlay val="0"/>
        </c:title>
        <c:numFmt formatCode="General" sourceLinked="1"/>
        <c:majorTickMark val="none"/>
        <c:minorTickMark val="none"/>
        <c:tickLblPos val="nextTo"/>
        <c:crossAx val="116353664"/>
        <c:crosses val="autoZero"/>
        <c:auto val="1"/>
        <c:lblAlgn val="ctr"/>
        <c:lblOffset val="100"/>
        <c:noMultiLvlLbl val="0"/>
      </c:catAx>
      <c:valAx>
        <c:axId val="116353664"/>
        <c:scaling>
          <c:orientation val="minMax"/>
        </c:scaling>
        <c:delete val="0"/>
        <c:axPos val="l"/>
        <c:majorGridlines/>
        <c:title>
          <c:tx>
            <c:rich>
              <a:bodyPr/>
              <a:lstStyle/>
              <a:p>
                <a:pPr>
                  <a:defRPr/>
                </a:pPr>
                <a:r>
                  <a:rPr lang="ru-RU"/>
                  <a:t>% участников</a:t>
                </a:r>
              </a:p>
            </c:rich>
          </c:tx>
          <c:overlay val="0"/>
        </c:title>
        <c:numFmt formatCode="General" sourceLinked="1"/>
        <c:majorTickMark val="out"/>
        <c:minorTickMark val="none"/>
        <c:tickLblPos val="nextTo"/>
        <c:crossAx val="116351744"/>
        <c:crosses val="autoZero"/>
        <c:crossBetween val="between"/>
      </c:valAx>
    </c:plotArea>
    <c:legend>
      <c:legendPos val="r"/>
      <c:layout>
        <c:manualLayout>
          <c:xMode val="edge"/>
          <c:yMode val="edge"/>
          <c:x val="0.78066779152605914"/>
          <c:y val="0.19435631892413072"/>
          <c:w val="0.20504649418822646"/>
          <c:h val="0.4876200208906654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Лист2!$A$2</c:f>
              <c:strCache>
                <c:ptCount val="1"/>
                <c:pt idx="0">
                  <c:v>Пермский край</c:v>
                </c:pt>
              </c:strCache>
            </c:strRef>
          </c:tx>
          <c:invertIfNegative val="0"/>
          <c:cat>
            <c:numRef>
              <c:f>Лист2!$B$1:$T$1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Лист2!$B$2:$T$2</c:f>
              <c:numCache>
                <c:formatCode>General</c:formatCode>
                <c:ptCount val="19"/>
                <c:pt idx="0">
                  <c:v>3.1</c:v>
                </c:pt>
                <c:pt idx="1">
                  <c:v>5.8</c:v>
                </c:pt>
                <c:pt idx="2">
                  <c:v>7.5</c:v>
                </c:pt>
                <c:pt idx="3">
                  <c:v>7.2</c:v>
                </c:pt>
                <c:pt idx="4">
                  <c:v>5.7</c:v>
                </c:pt>
                <c:pt idx="5">
                  <c:v>26.9</c:v>
                </c:pt>
                <c:pt idx="6">
                  <c:v>13.9</c:v>
                </c:pt>
                <c:pt idx="7">
                  <c:v>8.1</c:v>
                </c:pt>
                <c:pt idx="8">
                  <c:v>10</c:v>
                </c:pt>
                <c:pt idx="9">
                  <c:v>5.0999999999999996</c:v>
                </c:pt>
                <c:pt idx="10">
                  <c:v>2.7</c:v>
                </c:pt>
                <c:pt idx="11">
                  <c:v>1.7</c:v>
                </c:pt>
                <c:pt idx="12">
                  <c:v>0.9</c:v>
                </c:pt>
                <c:pt idx="13">
                  <c:v>0.5</c:v>
                </c:pt>
                <c:pt idx="14">
                  <c:v>0.4</c:v>
                </c:pt>
                <c:pt idx="15">
                  <c:v>0.2</c:v>
                </c:pt>
                <c:pt idx="16">
                  <c:v>0</c:v>
                </c:pt>
                <c:pt idx="17">
                  <c:v>0</c:v>
                </c:pt>
                <c:pt idx="18">
                  <c:v>0</c:v>
                </c:pt>
              </c:numCache>
            </c:numRef>
          </c:val>
        </c:ser>
        <c:ser>
          <c:idx val="2"/>
          <c:order val="1"/>
          <c:tx>
            <c:strRef>
              <c:f>Лист2!$A$3</c:f>
              <c:strCache>
                <c:ptCount val="1"/>
                <c:pt idx="0">
                  <c:v>Лысьвенский</c:v>
                </c:pt>
              </c:strCache>
            </c:strRef>
          </c:tx>
          <c:invertIfNegative val="0"/>
          <c:cat>
            <c:numRef>
              <c:f>Лист2!$B$1:$T$1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Лист2!$B$3:$T$3</c:f>
              <c:numCache>
                <c:formatCode>General</c:formatCode>
                <c:ptCount val="19"/>
                <c:pt idx="0">
                  <c:v>4.8</c:v>
                </c:pt>
                <c:pt idx="1">
                  <c:v>6.6</c:v>
                </c:pt>
                <c:pt idx="2">
                  <c:v>6.6</c:v>
                </c:pt>
                <c:pt idx="3">
                  <c:v>5.7</c:v>
                </c:pt>
                <c:pt idx="4">
                  <c:v>3.1</c:v>
                </c:pt>
                <c:pt idx="5">
                  <c:v>44.1</c:v>
                </c:pt>
                <c:pt idx="6">
                  <c:v>8.8000000000000007</c:v>
                </c:pt>
                <c:pt idx="7">
                  <c:v>6.2</c:v>
                </c:pt>
                <c:pt idx="8">
                  <c:v>7</c:v>
                </c:pt>
                <c:pt idx="9">
                  <c:v>1.8</c:v>
                </c:pt>
                <c:pt idx="10">
                  <c:v>2.6</c:v>
                </c:pt>
                <c:pt idx="11">
                  <c:v>1.8</c:v>
                </c:pt>
                <c:pt idx="12">
                  <c:v>0.4</c:v>
                </c:pt>
                <c:pt idx="13">
                  <c:v>0.4</c:v>
                </c:pt>
                <c:pt idx="14">
                  <c:v>0</c:v>
                </c:pt>
                <c:pt idx="15">
                  <c:v>0</c:v>
                </c:pt>
                <c:pt idx="16">
                  <c:v>0</c:v>
                </c:pt>
                <c:pt idx="17">
                  <c:v>0</c:v>
                </c:pt>
                <c:pt idx="18">
                  <c:v>0</c:v>
                </c:pt>
              </c:numCache>
            </c:numRef>
          </c:val>
        </c:ser>
        <c:dLbls>
          <c:showLegendKey val="0"/>
          <c:showVal val="0"/>
          <c:showCatName val="0"/>
          <c:showSerName val="0"/>
          <c:showPercent val="0"/>
          <c:showBubbleSize val="0"/>
        </c:dLbls>
        <c:gapWidth val="150"/>
        <c:axId val="116429184"/>
        <c:axId val="116431104"/>
      </c:barChart>
      <c:catAx>
        <c:axId val="116429184"/>
        <c:scaling>
          <c:orientation val="minMax"/>
        </c:scaling>
        <c:delete val="0"/>
        <c:axPos val="b"/>
        <c:title>
          <c:tx>
            <c:rich>
              <a:bodyPr/>
              <a:lstStyle/>
              <a:p>
                <a:pPr>
                  <a:defRPr/>
                </a:pPr>
                <a:r>
                  <a:rPr lang="ru-RU"/>
                  <a:t>Первичные баллы</a:t>
                </a:r>
              </a:p>
            </c:rich>
          </c:tx>
          <c:overlay val="0"/>
        </c:title>
        <c:numFmt formatCode="General" sourceLinked="1"/>
        <c:majorTickMark val="none"/>
        <c:minorTickMark val="none"/>
        <c:tickLblPos val="nextTo"/>
        <c:crossAx val="116431104"/>
        <c:crosses val="autoZero"/>
        <c:auto val="1"/>
        <c:lblAlgn val="ctr"/>
        <c:lblOffset val="100"/>
        <c:noMultiLvlLbl val="0"/>
      </c:catAx>
      <c:valAx>
        <c:axId val="116431104"/>
        <c:scaling>
          <c:orientation val="minMax"/>
        </c:scaling>
        <c:delete val="0"/>
        <c:axPos val="l"/>
        <c:majorGridlines/>
        <c:title>
          <c:tx>
            <c:rich>
              <a:bodyPr/>
              <a:lstStyle/>
              <a:p>
                <a:pPr>
                  <a:defRPr/>
                </a:pPr>
                <a:r>
                  <a:rPr lang="ru-RU"/>
                  <a:t>% участников</a:t>
                </a:r>
              </a:p>
            </c:rich>
          </c:tx>
          <c:overlay val="0"/>
        </c:title>
        <c:numFmt formatCode="General" sourceLinked="1"/>
        <c:majorTickMark val="out"/>
        <c:minorTickMark val="none"/>
        <c:tickLblPos val="nextTo"/>
        <c:crossAx val="1164291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strRef>
              <c:f>Лист3!$C$1</c:f>
              <c:strCache>
                <c:ptCount val="1"/>
                <c:pt idx="0">
                  <c:v>%</c:v>
                </c:pt>
              </c:strCache>
            </c:strRef>
          </c:tx>
          <c:invertIfNegative val="0"/>
          <c:dLbls>
            <c:showLegendKey val="0"/>
            <c:showVal val="1"/>
            <c:showCatName val="0"/>
            <c:showSerName val="0"/>
            <c:showPercent val="0"/>
            <c:showBubbleSize val="0"/>
            <c:showLeaderLines val="0"/>
          </c:dLbls>
          <c:cat>
            <c:strRef>
              <c:f>Лист3!$A$2:$A$4</c:f>
              <c:strCache>
                <c:ptCount val="3"/>
                <c:pt idx="0">
                  <c:v>Понизили (Отметка &lt; Отметка по журналу) %</c:v>
                </c:pt>
                <c:pt idx="1">
                  <c:v>Подтвердили (Отметка = Отметке по журналу) %</c:v>
                </c:pt>
                <c:pt idx="2">
                  <c:v>Повысили (Отметка &gt; Отметка по журналу) %</c:v>
                </c:pt>
              </c:strCache>
            </c:strRef>
          </c:cat>
          <c:val>
            <c:numRef>
              <c:f>Лист3!$C$2:$C$4</c:f>
              <c:numCache>
                <c:formatCode>General</c:formatCode>
                <c:ptCount val="3"/>
                <c:pt idx="0">
                  <c:v>63.44</c:v>
                </c:pt>
                <c:pt idx="1">
                  <c:v>34.36</c:v>
                </c:pt>
                <c:pt idx="2">
                  <c:v>2.2000000000000002</c:v>
                </c:pt>
              </c:numCache>
            </c:numRef>
          </c:val>
        </c:ser>
        <c:dLbls>
          <c:showLegendKey val="0"/>
          <c:showVal val="0"/>
          <c:showCatName val="0"/>
          <c:showSerName val="0"/>
          <c:showPercent val="0"/>
          <c:showBubbleSize val="0"/>
        </c:dLbls>
        <c:gapWidth val="150"/>
        <c:axId val="116451968"/>
        <c:axId val="116658944"/>
      </c:barChart>
      <c:catAx>
        <c:axId val="116451968"/>
        <c:scaling>
          <c:orientation val="minMax"/>
        </c:scaling>
        <c:delete val="0"/>
        <c:axPos val="b"/>
        <c:title>
          <c:tx>
            <c:rich>
              <a:bodyPr/>
              <a:lstStyle/>
              <a:p>
                <a:pPr>
                  <a:defRPr/>
                </a:pPr>
                <a:r>
                  <a:rPr lang="ru-RU"/>
                  <a:t>Группа участников по соответствию отметки</a:t>
                </a:r>
              </a:p>
            </c:rich>
          </c:tx>
          <c:overlay val="0"/>
        </c:title>
        <c:majorTickMark val="none"/>
        <c:minorTickMark val="none"/>
        <c:tickLblPos val="nextTo"/>
        <c:crossAx val="116658944"/>
        <c:crosses val="autoZero"/>
        <c:auto val="1"/>
        <c:lblAlgn val="ctr"/>
        <c:lblOffset val="100"/>
        <c:noMultiLvlLbl val="0"/>
      </c:catAx>
      <c:valAx>
        <c:axId val="116658944"/>
        <c:scaling>
          <c:orientation val="minMax"/>
        </c:scaling>
        <c:delete val="0"/>
        <c:axPos val="l"/>
        <c:majorGridlines/>
        <c:title>
          <c:tx>
            <c:rich>
              <a:bodyPr/>
              <a:lstStyle/>
              <a:p>
                <a:pPr algn="ctr" rtl="0">
                  <a:defRPr/>
                </a:pPr>
                <a:r>
                  <a:rPr lang="ru-RU"/>
                  <a:t>% участников</a:t>
                </a:r>
              </a:p>
              <a:p>
                <a:pPr algn="ctr" rtl="0">
                  <a:defRPr/>
                </a:pPr>
                <a:endParaRPr lang="ru-RU"/>
              </a:p>
            </c:rich>
          </c:tx>
          <c:overlay val="0"/>
        </c:title>
        <c:numFmt formatCode="General" sourceLinked="1"/>
        <c:majorTickMark val="out"/>
        <c:minorTickMark val="none"/>
        <c:tickLblPos val="nextTo"/>
        <c:crossAx val="11645196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1"/>
          <c:order val="1"/>
          <c:tx>
            <c:strRef>
              <c:f>Лист4!$C$1</c:f>
              <c:strCache>
                <c:ptCount val="1"/>
                <c:pt idx="0">
                  <c:v>Лысьвенский ГО</c:v>
                </c:pt>
              </c:strCache>
            </c:strRef>
          </c:tx>
          <c:invertIfNegative val="0"/>
          <c:dLbls>
            <c:dLbl>
              <c:idx val="10"/>
              <c:layout>
                <c:manualLayout>
                  <c:x val="3.0911901081916538E-2"/>
                  <c:y val="3.610108303249097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Лист4!$C$2:$C$12</c:f>
              <c:numCache>
                <c:formatCode>General</c:formatCode>
                <c:ptCount val="11"/>
                <c:pt idx="0">
                  <c:v>74.45</c:v>
                </c:pt>
                <c:pt idx="1">
                  <c:v>42.51</c:v>
                </c:pt>
                <c:pt idx="2">
                  <c:v>48.02</c:v>
                </c:pt>
                <c:pt idx="3">
                  <c:v>41.85</c:v>
                </c:pt>
                <c:pt idx="4">
                  <c:v>23.79</c:v>
                </c:pt>
                <c:pt idx="5">
                  <c:v>30.4</c:v>
                </c:pt>
                <c:pt idx="6">
                  <c:v>30.84</c:v>
                </c:pt>
                <c:pt idx="7">
                  <c:v>42.95</c:v>
                </c:pt>
                <c:pt idx="8">
                  <c:v>19.16</c:v>
                </c:pt>
                <c:pt idx="9">
                  <c:v>7.93</c:v>
                </c:pt>
                <c:pt idx="10">
                  <c:v>4.1100000000000003</c:v>
                </c:pt>
              </c:numCache>
            </c:numRef>
          </c:val>
        </c:ser>
        <c:dLbls>
          <c:showLegendKey val="0"/>
          <c:showVal val="0"/>
          <c:showCatName val="0"/>
          <c:showSerName val="0"/>
          <c:showPercent val="0"/>
          <c:showBubbleSize val="0"/>
        </c:dLbls>
        <c:gapWidth val="300"/>
        <c:axId val="116685824"/>
        <c:axId val="116696192"/>
      </c:barChart>
      <c:lineChart>
        <c:grouping val="standard"/>
        <c:varyColors val="0"/>
        <c:ser>
          <c:idx val="0"/>
          <c:order val="0"/>
          <c:tx>
            <c:strRef>
              <c:f>Лист4!$B$1</c:f>
              <c:strCache>
                <c:ptCount val="1"/>
                <c:pt idx="0">
                  <c:v>Пермский край</c:v>
                </c:pt>
              </c:strCache>
            </c:strRef>
          </c:tx>
          <c:marker>
            <c:symbol val="none"/>
          </c:marker>
          <c:dLbls>
            <c:dLbl>
              <c:idx val="1"/>
              <c:layout>
                <c:manualLayout>
                  <c:x val="-2.6790314270994334E-2"/>
                  <c:y val="-9.9037153229162844E-2"/>
                </c:manualLayout>
              </c:layout>
              <c:showLegendKey val="0"/>
              <c:showVal val="1"/>
              <c:showCatName val="0"/>
              <c:showSerName val="0"/>
              <c:showPercent val="0"/>
              <c:showBubbleSize val="0"/>
            </c:dLbl>
            <c:dLbl>
              <c:idx val="2"/>
              <c:layout>
                <c:manualLayout>
                  <c:x val="-3.5033487892838742E-2"/>
                  <c:y val="-4.0348469834103382E-2"/>
                </c:manualLayout>
              </c:layout>
              <c:showLegendKey val="0"/>
              <c:showVal val="1"/>
              <c:showCatName val="0"/>
              <c:showSerName val="0"/>
              <c:showPercent val="0"/>
              <c:showBubbleSize val="0"/>
            </c:dLbl>
            <c:dLbl>
              <c:idx val="4"/>
              <c:layout>
                <c:manualLayout>
                  <c:x val="-3.7094281298299843E-2"/>
                  <c:y val="0"/>
                </c:manualLayout>
              </c:layout>
              <c:showLegendKey val="0"/>
              <c:showVal val="1"/>
              <c:showCatName val="0"/>
              <c:showSerName val="0"/>
              <c:showPercent val="0"/>
              <c:showBubbleSize val="0"/>
            </c:dLbl>
            <c:dLbl>
              <c:idx val="5"/>
              <c:layout>
                <c:manualLayout>
                  <c:x val="-4.1215868109222051E-2"/>
                  <c:y val="-6.6024768819441901E-2"/>
                </c:manualLayout>
              </c:layout>
              <c:showLegendKey val="0"/>
              <c:showVal val="1"/>
              <c:showCatName val="0"/>
              <c:showSerName val="0"/>
              <c:showPercent val="0"/>
              <c:showBubbleSize val="0"/>
            </c:dLbl>
            <c:dLbl>
              <c:idx val="6"/>
              <c:layout>
                <c:manualLayout>
                  <c:x val="-3.7094281298299843E-2"/>
                  <c:y val="-4.7684555258485813E-2"/>
                </c:manualLayout>
              </c:layout>
              <c:showLegendKey val="0"/>
              <c:showVal val="1"/>
              <c:showCatName val="0"/>
              <c:showSerName val="0"/>
              <c:showPercent val="0"/>
              <c:showBubbleSize val="0"/>
            </c:dLbl>
            <c:dLbl>
              <c:idx val="8"/>
              <c:layout>
                <c:manualLayout>
                  <c:x val="-8.2431736218444851E-3"/>
                  <c:y val="-2.20082562731473E-2"/>
                </c:manualLayout>
              </c:layout>
              <c:showLegendKey val="0"/>
              <c:showVal val="1"/>
              <c:showCatName val="0"/>
              <c:showSerName val="0"/>
              <c:showPercent val="0"/>
              <c:showBubbleSize val="0"/>
            </c:dLbl>
            <c:dLbl>
              <c:idx val="9"/>
              <c:layout>
                <c:manualLayout>
                  <c:x val="-5.5641421947449768E-2"/>
                  <c:y val="0"/>
                </c:manualLayout>
              </c:layout>
              <c:showLegendKey val="0"/>
              <c:showVal val="1"/>
              <c:showCatName val="0"/>
              <c:showSerName val="0"/>
              <c:showPercent val="0"/>
              <c:showBubbleSize val="0"/>
            </c:dLbl>
            <c:dLbl>
              <c:idx val="10"/>
              <c:layout>
                <c:manualLayout>
                  <c:x val="-2.472952086553323E-2"/>
                  <c:y val="-2.3835621630328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Лист4!$B$2:$B$12</c:f>
              <c:numCache>
                <c:formatCode>General</c:formatCode>
                <c:ptCount val="11"/>
                <c:pt idx="0">
                  <c:v>75.95</c:v>
                </c:pt>
                <c:pt idx="1">
                  <c:v>47.53</c:v>
                </c:pt>
                <c:pt idx="2">
                  <c:v>59.4</c:v>
                </c:pt>
                <c:pt idx="3">
                  <c:v>42.35</c:v>
                </c:pt>
                <c:pt idx="4">
                  <c:v>34.72</c:v>
                </c:pt>
                <c:pt idx="5">
                  <c:v>38.22</c:v>
                </c:pt>
                <c:pt idx="6">
                  <c:v>43.32</c:v>
                </c:pt>
                <c:pt idx="7">
                  <c:v>32.979999999999997</c:v>
                </c:pt>
                <c:pt idx="8">
                  <c:v>25.13</c:v>
                </c:pt>
                <c:pt idx="9">
                  <c:v>7.18</c:v>
                </c:pt>
                <c:pt idx="10">
                  <c:v>4.68</c:v>
                </c:pt>
              </c:numCache>
            </c:numRef>
          </c:val>
          <c:smooth val="0"/>
        </c:ser>
        <c:dLbls>
          <c:showLegendKey val="0"/>
          <c:showVal val="0"/>
          <c:showCatName val="0"/>
          <c:showSerName val="0"/>
          <c:showPercent val="0"/>
          <c:showBubbleSize val="0"/>
        </c:dLbls>
        <c:dropLines>
          <c:spPr>
            <a:ln>
              <a:noFill/>
            </a:ln>
          </c:spPr>
        </c:dropLines>
        <c:marker val="1"/>
        <c:smooth val="0"/>
        <c:axId val="116685824"/>
        <c:axId val="116696192"/>
      </c:lineChart>
      <c:catAx>
        <c:axId val="116685824"/>
        <c:scaling>
          <c:orientation val="minMax"/>
        </c:scaling>
        <c:delete val="0"/>
        <c:axPos val="b"/>
        <c:title>
          <c:tx>
            <c:rich>
              <a:bodyPr/>
              <a:lstStyle/>
              <a:p>
                <a:pPr>
                  <a:defRPr/>
                </a:pPr>
                <a:r>
                  <a:rPr lang="ru-RU"/>
                  <a:t>Задания</a:t>
                </a:r>
              </a:p>
            </c:rich>
          </c:tx>
          <c:overlay val="0"/>
        </c:title>
        <c:majorTickMark val="none"/>
        <c:minorTickMark val="none"/>
        <c:tickLblPos val="nextTo"/>
        <c:crossAx val="116696192"/>
        <c:crosses val="autoZero"/>
        <c:auto val="1"/>
        <c:lblAlgn val="ctr"/>
        <c:lblOffset val="100"/>
        <c:noMultiLvlLbl val="0"/>
      </c:catAx>
      <c:valAx>
        <c:axId val="116696192"/>
        <c:scaling>
          <c:orientation val="minMax"/>
        </c:scaling>
        <c:delete val="0"/>
        <c:axPos val="l"/>
        <c:majorGridlines/>
        <c:title>
          <c:tx>
            <c:rich>
              <a:bodyPr/>
              <a:lstStyle/>
              <a:p>
                <a:pPr>
                  <a:defRPr/>
                </a:pPr>
                <a:r>
                  <a:rPr lang="ru-RU"/>
                  <a:t>средний % выполнения</a:t>
                </a:r>
              </a:p>
              <a:p>
                <a:pPr>
                  <a:defRPr/>
                </a:pPr>
                <a:endParaRPr lang="ru-RU"/>
              </a:p>
            </c:rich>
          </c:tx>
          <c:overlay val="0"/>
        </c:title>
        <c:numFmt formatCode="General" sourceLinked="1"/>
        <c:majorTickMark val="out"/>
        <c:minorTickMark val="none"/>
        <c:tickLblPos val="nextTo"/>
        <c:crossAx val="1166858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задания</a:t>
            </a:r>
          </a:p>
        </c:rich>
      </c:tx>
      <c:layout>
        <c:manualLayout>
          <c:xMode val="edge"/>
          <c:yMode val="edge"/>
          <c:x val="0.3135588991970063"/>
          <c:y val="0.86308646742222672"/>
        </c:manualLayout>
      </c:layout>
      <c:overlay val="0"/>
    </c:title>
    <c:autoTitleDeleted val="0"/>
    <c:plotArea>
      <c:layout>
        <c:manualLayout>
          <c:layoutTarget val="inner"/>
          <c:xMode val="edge"/>
          <c:yMode val="edge"/>
          <c:x val="0.1280327087826893"/>
          <c:y val="6.2225666590377218E-2"/>
          <c:w val="0.53657666554056982"/>
          <c:h val="0.74018692841968414"/>
        </c:manualLayout>
      </c:layout>
      <c:lineChart>
        <c:grouping val="standard"/>
        <c:varyColors val="0"/>
        <c:ser>
          <c:idx val="0"/>
          <c:order val="0"/>
          <c:tx>
            <c:strRef>
              <c:f>Лист1!$A$2</c:f>
              <c:strCache>
                <c:ptCount val="1"/>
                <c:pt idx="0">
                  <c:v>  Ср.% вып. уч. гр.баллов 2</c:v>
                </c:pt>
              </c:strCache>
            </c:strRef>
          </c:tx>
          <c:marker>
            <c:symbol val="none"/>
          </c:marker>
          <c:cat>
            <c:numRef>
              <c:f>Лист1!$B$1:$L$1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Лист1!$B$2:$L$2</c:f>
              <c:numCache>
                <c:formatCode>General</c:formatCode>
                <c:ptCount val="11"/>
                <c:pt idx="0">
                  <c:v>42.62</c:v>
                </c:pt>
                <c:pt idx="1">
                  <c:v>16.39</c:v>
                </c:pt>
                <c:pt idx="2">
                  <c:v>18.03</c:v>
                </c:pt>
                <c:pt idx="3">
                  <c:v>22.95</c:v>
                </c:pt>
                <c:pt idx="4">
                  <c:v>4.92</c:v>
                </c:pt>
                <c:pt idx="5">
                  <c:v>13.11</c:v>
                </c:pt>
                <c:pt idx="6">
                  <c:v>4.92</c:v>
                </c:pt>
                <c:pt idx="7">
                  <c:v>16.39</c:v>
                </c:pt>
                <c:pt idx="8">
                  <c:v>4.0999999999999996</c:v>
                </c:pt>
                <c:pt idx="9">
                  <c:v>0.55000000000000004</c:v>
                </c:pt>
                <c:pt idx="10">
                  <c:v>0.55000000000000004</c:v>
                </c:pt>
              </c:numCache>
            </c:numRef>
          </c:val>
          <c:smooth val="0"/>
        </c:ser>
        <c:ser>
          <c:idx val="1"/>
          <c:order val="1"/>
          <c:tx>
            <c:strRef>
              <c:f>Лист1!$A$3</c:f>
              <c:strCache>
                <c:ptCount val="1"/>
                <c:pt idx="0">
                  <c:v>  Ср.% вып. уч. гр.баллов 3</c:v>
                </c:pt>
              </c:strCache>
            </c:strRef>
          </c:tx>
          <c:marker>
            <c:symbol val="none"/>
          </c:marker>
          <c:cat>
            <c:numRef>
              <c:f>Лист1!$B$1:$L$1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Лист1!$B$3:$L$3</c:f>
              <c:numCache>
                <c:formatCode>General</c:formatCode>
                <c:ptCount val="11"/>
                <c:pt idx="0">
                  <c:v>84.33</c:v>
                </c:pt>
                <c:pt idx="1">
                  <c:v>46.27</c:v>
                </c:pt>
                <c:pt idx="2">
                  <c:v>55.22</c:v>
                </c:pt>
                <c:pt idx="3">
                  <c:v>48.51</c:v>
                </c:pt>
                <c:pt idx="4">
                  <c:v>24.63</c:v>
                </c:pt>
                <c:pt idx="5">
                  <c:v>30.6</c:v>
                </c:pt>
                <c:pt idx="6">
                  <c:v>35.07</c:v>
                </c:pt>
                <c:pt idx="7">
                  <c:v>46.27</c:v>
                </c:pt>
                <c:pt idx="8">
                  <c:v>21.64</c:v>
                </c:pt>
                <c:pt idx="9">
                  <c:v>6.97</c:v>
                </c:pt>
                <c:pt idx="10">
                  <c:v>2.74</c:v>
                </c:pt>
              </c:numCache>
            </c:numRef>
          </c:val>
          <c:smooth val="0"/>
        </c:ser>
        <c:ser>
          <c:idx val="2"/>
          <c:order val="2"/>
          <c:tx>
            <c:strRef>
              <c:f>Лист1!$A$4</c:f>
              <c:strCache>
                <c:ptCount val="1"/>
                <c:pt idx="0">
                  <c:v>  Ср.% вып. уч. гр.баллов 4</c:v>
                </c:pt>
              </c:strCache>
            </c:strRef>
          </c:tx>
          <c:marker>
            <c:symbol val="none"/>
          </c:marker>
          <c:cat>
            <c:numRef>
              <c:f>Лист1!$B$1:$L$1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Лист1!$B$4:$L$4</c:f>
              <c:numCache>
                <c:formatCode>General</c:formatCode>
                <c:ptCount val="11"/>
                <c:pt idx="0">
                  <c:v>92.31</c:v>
                </c:pt>
                <c:pt idx="1">
                  <c:v>76.92</c:v>
                </c:pt>
                <c:pt idx="2">
                  <c:v>73.08</c:v>
                </c:pt>
                <c:pt idx="3">
                  <c:v>50</c:v>
                </c:pt>
                <c:pt idx="4">
                  <c:v>50</c:v>
                </c:pt>
                <c:pt idx="5">
                  <c:v>65.38</c:v>
                </c:pt>
                <c:pt idx="6">
                  <c:v>53.85</c:v>
                </c:pt>
                <c:pt idx="7">
                  <c:v>75</c:v>
                </c:pt>
                <c:pt idx="8">
                  <c:v>32.69</c:v>
                </c:pt>
                <c:pt idx="9">
                  <c:v>21.79</c:v>
                </c:pt>
                <c:pt idx="10">
                  <c:v>14.1</c:v>
                </c:pt>
              </c:numCache>
            </c:numRef>
          </c:val>
          <c:smooth val="0"/>
        </c:ser>
        <c:ser>
          <c:idx val="3"/>
          <c:order val="3"/>
          <c:tx>
            <c:strRef>
              <c:f>Лист1!$A$5</c:f>
              <c:strCache>
                <c:ptCount val="1"/>
                <c:pt idx="0">
                  <c:v>  Ср.% вып. уч. гр.баллов 5</c:v>
                </c:pt>
              </c:strCache>
            </c:strRef>
          </c:tx>
          <c:marker>
            <c:symbol val="none"/>
          </c:marker>
          <c:cat>
            <c:numRef>
              <c:f>Лист1!$B$1:$L$1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Лист1!$B$5:$L$5</c:f>
              <c:numCache>
                <c:formatCode>General</c:formatCode>
                <c:ptCount val="11"/>
                <c:pt idx="0">
                  <c:v>100</c:v>
                </c:pt>
                <c:pt idx="1">
                  <c:v>75</c:v>
                </c:pt>
                <c:pt idx="2">
                  <c:v>83.33</c:v>
                </c:pt>
                <c:pt idx="3">
                  <c:v>50</c:v>
                </c:pt>
                <c:pt idx="4">
                  <c:v>83.33</c:v>
                </c:pt>
                <c:pt idx="5">
                  <c:v>50</c:v>
                </c:pt>
                <c:pt idx="6">
                  <c:v>100</c:v>
                </c:pt>
                <c:pt idx="7">
                  <c:v>100</c:v>
                </c:pt>
                <c:pt idx="8">
                  <c:v>58.33</c:v>
                </c:pt>
                <c:pt idx="9">
                  <c:v>44.44</c:v>
                </c:pt>
                <c:pt idx="10">
                  <c:v>27.78</c:v>
                </c:pt>
              </c:numCache>
            </c:numRef>
          </c:val>
          <c:smooth val="0"/>
        </c:ser>
        <c:dLbls>
          <c:showLegendKey val="0"/>
          <c:showVal val="0"/>
          <c:showCatName val="0"/>
          <c:showSerName val="0"/>
          <c:showPercent val="0"/>
          <c:showBubbleSize val="0"/>
        </c:dLbls>
        <c:marker val="1"/>
        <c:smooth val="0"/>
        <c:axId val="116710784"/>
        <c:axId val="116712576"/>
      </c:lineChart>
      <c:catAx>
        <c:axId val="116710784"/>
        <c:scaling>
          <c:orientation val="minMax"/>
        </c:scaling>
        <c:delete val="0"/>
        <c:axPos val="b"/>
        <c:numFmt formatCode="General" sourceLinked="1"/>
        <c:majorTickMark val="none"/>
        <c:minorTickMark val="none"/>
        <c:tickLblPos val="nextTo"/>
        <c:crossAx val="116712576"/>
        <c:crosses val="autoZero"/>
        <c:auto val="1"/>
        <c:lblAlgn val="ctr"/>
        <c:lblOffset val="100"/>
        <c:noMultiLvlLbl val="0"/>
      </c:catAx>
      <c:valAx>
        <c:axId val="116712576"/>
        <c:scaling>
          <c:orientation val="minMax"/>
        </c:scaling>
        <c:delete val="0"/>
        <c:axPos val="l"/>
        <c:majorGridlines/>
        <c:title>
          <c:tx>
            <c:rich>
              <a:bodyPr/>
              <a:lstStyle/>
              <a:p>
                <a:pPr>
                  <a:defRPr/>
                </a:pPr>
                <a:r>
                  <a:rPr lang="ru-RU"/>
                  <a:t>% выполнения</a:t>
                </a:r>
              </a:p>
            </c:rich>
          </c:tx>
          <c:overlay val="0"/>
        </c:title>
        <c:numFmt formatCode="General" sourceLinked="1"/>
        <c:majorTickMark val="none"/>
        <c:minorTickMark val="none"/>
        <c:tickLblPos val="nextTo"/>
        <c:crossAx val="116710784"/>
        <c:crosses val="autoZero"/>
        <c:crossBetween val="between"/>
      </c:valAx>
    </c:plotArea>
    <c:legend>
      <c:legendPos val="r"/>
      <c:overlay val="0"/>
    </c:legend>
    <c:plotVisOnly val="1"/>
    <c:dispBlanksAs val="gap"/>
    <c:showDLblsOverMax val="0"/>
  </c:chart>
  <c:txPr>
    <a:bodyPr/>
    <a:lstStyle/>
    <a:p>
      <a:pPr algn="ctr" rtl="0">
        <a:defRPr lang="ru-RU" sz="1000" b="1" i="0" u="none" strike="noStrike" kern="1200" baseline="0">
          <a:solidFill>
            <a:sysClr val="windowText" lastClr="000000"/>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0759-7303-45D8-8AAB-BDE06421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4684</Words>
  <Characters>26704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ТФИ</dc:creator>
  <cp:lastModifiedBy>Учитель</cp:lastModifiedBy>
  <cp:revision>3</cp:revision>
  <dcterms:created xsi:type="dcterms:W3CDTF">2021-11-06T15:47:00Z</dcterms:created>
  <dcterms:modified xsi:type="dcterms:W3CDTF">2021-11-06T17:48:00Z</dcterms:modified>
</cp:coreProperties>
</file>