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95" w:rsidRDefault="00B70A09">
      <w:pPr>
        <w:pStyle w:val="Heading1"/>
        <w:spacing w:before="124" w:line="242" w:lineRule="auto"/>
        <w:ind w:left="7023" w:right="6949" w:hanging="78"/>
        <w:jc w:val="center"/>
      </w:pPr>
      <w:r>
        <w:pict>
          <v:group id="docshapegroup1" o:spid="_x0000_s1035" style="position:absolute;left:0;text-align:left;margin-left:57.05pt;margin-top:11.2pt;width:767.35pt;height:556.5pt;z-index:-15784448;mso-position-horizontal-relative:page;mso-position-vertical-relative:page" coordorigin="1141,224" coordsize="15347,111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alt="Picture background" style="position:absolute;left:11608;top:2429;width:4879;height:3420">
              <v:imagedata r:id="rId5" o:title=""/>
            </v:shape>
            <v:rect id="docshape3" o:spid="_x0000_s1038" style="position:absolute;left:5707;top:239;width:5421;height:11100" filled="f" strokecolor="blue" strokeweight="1.5pt"/>
            <v:shape id="docshape4" o:spid="_x0000_s1037" type="#_x0000_t75" alt="Picture background" style="position:absolute;left:1141;top:7295;width:3732;height:3191">
              <v:imagedata r:id="rId6" o:title=""/>
            </v:shape>
            <v:shape id="docshape5" o:spid="_x0000_s1036" type="#_x0000_t75" style="position:absolute;left:11608;top:6299;width:4860;height:3960">
              <v:imagedata r:id="rId7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4" type="#_x0000_t202" style="position:absolute;left:0;text-align:left;margin-left:6.95pt;margin-top:13.45pt;width:264pt;height:553.5pt;z-index:15729152;mso-position-horizontal-relative:page;mso-position-vertical-relative:page" filled="f" strokecolor="blue" strokeweight="1.5pt">
            <v:textbox inset="0,0,0,0">
              <w:txbxContent>
                <w:p w:rsidR="008F5595" w:rsidRDefault="00CB09B6">
                  <w:pPr>
                    <w:spacing w:before="55"/>
                    <w:ind w:left="803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pacing w:val="-2"/>
                      <w:sz w:val="32"/>
                    </w:rPr>
                    <w:t>Уход</w:t>
                  </w:r>
                  <w:r>
                    <w:rPr>
                      <w:b/>
                      <w:color w:val="FF0000"/>
                      <w:spacing w:val="-18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</w:rPr>
                    <w:t>за</w:t>
                  </w:r>
                  <w:r>
                    <w:rPr>
                      <w:b/>
                      <w:color w:val="FF0000"/>
                      <w:spacing w:val="-16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</w:rPr>
                    <w:t>вашим</w:t>
                  </w:r>
                  <w:r>
                    <w:rPr>
                      <w:b/>
                      <w:color w:val="FF0000"/>
                      <w:spacing w:val="-17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</w:rPr>
                    <w:t>питомцем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18"/>
                    <w:ind w:right="57"/>
                    <w:jc w:val="both"/>
                  </w:pPr>
                  <w:r>
                    <w:t>Позвольте ребенку ухаживать за питомцем: умывать его, вычесыват</w:t>
                  </w:r>
                  <w:r w:rsidR="00236231">
                    <w:t>ь, наливать воду, насыпать корм</w:t>
                  </w:r>
                  <w:r>
                    <w:t>.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21"/>
                    <w:ind w:right="55"/>
                    <w:jc w:val="both"/>
                  </w:pPr>
                  <w:r>
                    <w:t>Не забывайте об операциях, связанных с прогулками. С каждым выходом на улицу объясняйте,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 xml:space="preserve">как вести себя с животными, как показать, что оно под </w:t>
                  </w:r>
                  <w:r>
                    <w:rPr>
                      <w:spacing w:val="-2"/>
                    </w:rPr>
                    <w:t>контролем.</w:t>
                  </w:r>
                </w:p>
                <w:p w:rsidR="008F5595" w:rsidRDefault="008F5595">
                  <w:pPr>
                    <w:pStyle w:val="a3"/>
                    <w:ind w:left="0"/>
                  </w:pPr>
                </w:p>
                <w:p w:rsidR="008F5595" w:rsidRDefault="00CB09B6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ind w:right="57"/>
                    <w:jc w:val="both"/>
                  </w:pPr>
                  <w:r>
                    <w:t>Создайте распорядок, который ребенок сможет выполнять самостоятельно.</w:t>
                  </w:r>
                </w:p>
                <w:p w:rsidR="008F5595" w:rsidRDefault="008F5595">
                  <w:pPr>
                    <w:pStyle w:val="a3"/>
                    <w:spacing w:before="1"/>
                    <w:ind w:left="0"/>
                  </w:pPr>
                </w:p>
                <w:p w:rsidR="008F5595" w:rsidRDefault="00CB09B6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1"/>
                    <w:ind w:right="56"/>
                    <w:jc w:val="both"/>
                  </w:pPr>
                  <w:r>
                    <w:t>Игры с питомцем. В этом возрасте ребенок также может начать играть со своим питомцем, например, бросая собаке мяч или играя с котом с помощью удочки.</w:t>
                  </w:r>
                </w:p>
              </w:txbxContent>
            </v:textbox>
            <w10:wrap anchorx="page" anchory="page"/>
          </v:shape>
        </w:pict>
      </w:r>
      <w:r>
        <w:pict>
          <v:shape id="docshape7" o:spid="_x0000_s1033" type="#_x0000_t202" style="position:absolute;left:0;text-align:left;margin-left:570.8pt;margin-top:8.95pt;width:266.15pt;height:558pt;z-index:15729664;mso-position-horizontal-relative:page;mso-position-vertical-relative:page" filled="f" strokecolor="blue" strokeweight="1.5pt">
            <v:textbox inset="0,0,0,0">
              <w:txbxContent>
                <w:p w:rsidR="008F5595" w:rsidRDefault="008F5595">
                  <w:pPr>
                    <w:pStyle w:val="a3"/>
                    <w:spacing w:before="75"/>
                    <w:ind w:left="0"/>
                    <w:rPr>
                      <w:sz w:val="36"/>
                    </w:rPr>
                  </w:pPr>
                </w:p>
                <w:p w:rsidR="008F5595" w:rsidRDefault="00CB09B6">
                  <w:pPr>
                    <w:spacing w:before="1"/>
                    <w:ind w:left="1408" w:right="804" w:hanging="677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Домашние</w:t>
                  </w:r>
                  <w:r>
                    <w:rPr>
                      <w:b/>
                      <w:color w:val="FF0000"/>
                      <w:spacing w:val="-23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животные</w:t>
                  </w:r>
                  <w:r>
                    <w:rPr>
                      <w:b/>
                      <w:color w:val="FF0000"/>
                      <w:spacing w:val="-22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в жизни ребенка</w:t>
                  </w:r>
                </w:p>
              </w:txbxContent>
            </v:textbox>
            <w10:wrap anchorx="page" anchory="page"/>
          </v:shape>
        </w:pict>
      </w:r>
      <w:r w:rsidR="00CB09B6">
        <w:rPr>
          <w:color w:val="FF0000"/>
        </w:rPr>
        <w:t xml:space="preserve">Какое домашнее </w:t>
      </w:r>
      <w:r w:rsidR="00CB09B6">
        <w:rPr>
          <w:color w:val="FF0000"/>
          <w:spacing w:val="-2"/>
        </w:rPr>
        <w:t>животное</w:t>
      </w:r>
      <w:r w:rsidR="00CB09B6">
        <w:rPr>
          <w:color w:val="FF0000"/>
          <w:spacing w:val="-18"/>
        </w:rPr>
        <w:t xml:space="preserve"> </w:t>
      </w:r>
      <w:r w:rsidR="00CB09B6">
        <w:rPr>
          <w:color w:val="FF0000"/>
          <w:spacing w:val="-2"/>
        </w:rPr>
        <w:t>выбрать?</w:t>
      </w:r>
    </w:p>
    <w:p w:rsidR="008F5595" w:rsidRDefault="00CB09B6">
      <w:pPr>
        <w:pStyle w:val="a3"/>
        <w:spacing w:before="355"/>
        <w:ind w:left="5780" w:right="5781"/>
        <w:jc w:val="both"/>
      </w:pPr>
      <w:r>
        <w:t>Все зависит от возраста Вашего крохи.</w:t>
      </w:r>
      <w:r>
        <w:rPr>
          <w:spacing w:val="40"/>
        </w:rPr>
        <w:t xml:space="preserve"> </w:t>
      </w:r>
      <w:r>
        <w:t>Ведь именно возраст определяет степень ответственности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питомцу.</w:t>
      </w:r>
    </w:p>
    <w:p w:rsidR="008F5595" w:rsidRDefault="008F5595">
      <w:pPr>
        <w:pStyle w:val="a3"/>
        <w:spacing w:before="7"/>
        <w:ind w:left="0"/>
      </w:pPr>
    </w:p>
    <w:p w:rsidR="008F5595" w:rsidRDefault="00CB09B6">
      <w:pPr>
        <w:pStyle w:val="Heading2"/>
      </w:pPr>
      <w:r>
        <w:rPr>
          <w:color w:val="0000FF"/>
        </w:rPr>
        <w:t>Ребенок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возрасте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3-4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5"/>
        </w:rPr>
        <w:t>лет</w:t>
      </w:r>
    </w:p>
    <w:p w:rsidR="008F5595" w:rsidRDefault="00CB09B6">
      <w:pPr>
        <w:pStyle w:val="a3"/>
        <w:ind w:left="5780" w:right="5782"/>
        <w:jc w:val="both"/>
      </w:pPr>
      <w:r>
        <w:t>Это возраст, когда кроха активно познает окружающий мир. В этот период малыш может только помогать взрослым</w:t>
      </w:r>
      <w:r>
        <w:rPr>
          <w:spacing w:val="80"/>
        </w:rPr>
        <w:t xml:space="preserve"> </w:t>
      </w:r>
      <w:r>
        <w:t>ух</w:t>
      </w:r>
      <w:proofErr w:type="gramStart"/>
      <w:r>
        <w:t>а-</w:t>
      </w:r>
      <w:proofErr w:type="gramEnd"/>
      <w:r>
        <w:t xml:space="preserve"> живать за домашним животным. В это время</w:t>
      </w:r>
      <w:r>
        <w:rPr>
          <w:spacing w:val="-2"/>
        </w:rPr>
        <w:t xml:space="preserve"> </w:t>
      </w:r>
      <w:r>
        <w:t>можно приобрести</w:t>
      </w:r>
      <w:r>
        <w:rPr>
          <w:spacing w:val="-2"/>
        </w:rPr>
        <w:t xml:space="preserve"> </w:t>
      </w:r>
      <w:r>
        <w:t>хомячка,</w:t>
      </w:r>
      <w:r>
        <w:rPr>
          <w:spacing w:val="-1"/>
        </w:rPr>
        <w:t xml:space="preserve"> </w:t>
      </w:r>
      <w:r>
        <w:t>попугая, морскую свинку, аквариумных рыбок.</w:t>
      </w:r>
    </w:p>
    <w:p w:rsidR="008F5595" w:rsidRDefault="008F5595">
      <w:pPr>
        <w:pStyle w:val="a3"/>
        <w:spacing w:before="2"/>
        <w:ind w:left="0"/>
      </w:pPr>
    </w:p>
    <w:p w:rsidR="008F5595" w:rsidRDefault="00CB09B6">
      <w:pPr>
        <w:pStyle w:val="Heading2"/>
      </w:pPr>
      <w:r>
        <w:rPr>
          <w:color w:val="0000FF"/>
        </w:rPr>
        <w:t>Ребенок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возрасте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5-6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5"/>
        </w:rPr>
        <w:t>лет</w:t>
      </w:r>
    </w:p>
    <w:p w:rsidR="008F5595" w:rsidRDefault="00CB09B6">
      <w:pPr>
        <w:pStyle w:val="a3"/>
        <w:ind w:left="5780" w:right="5782"/>
        <w:jc w:val="both"/>
      </w:pPr>
      <w:r>
        <w:t xml:space="preserve">В этот период кроха уже может </w:t>
      </w:r>
      <w:r w:rsidR="00236231">
        <w:t xml:space="preserve">     самостоя</w:t>
      </w:r>
      <w:r>
        <w:t>тельно по</w:t>
      </w:r>
      <w:r w:rsidR="00236231">
        <w:t>ить своего пушистого друга, на</w:t>
      </w:r>
      <w:r>
        <w:t>сыпать ему корм. В этом возрасте можно купить, кроме вышеперечисленных животных, кролика, кошку.</w:t>
      </w:r>
    </w:p>
    <w:p w:rsidR="008F5595" w:rsidRDefault="008F5595">
      <w:pPr>
        <w:pStyle w:val="a3"/>
        <w:spacing w:before="3"/>
        <w:ind w:left="0"/>
      </w:pPr>
    </w:p>
    <w:p w:rsidR="008F5595" w:rsidRDefault="00CB09B6">
      <w:pPr>
        <w:pStyle w:val="Heading2"/>
      </w:pPr>
      <w:r>
        <w:rPr>
          <w:color w:val="0000FF"/>
        </w:rPr>
        <w:t>Ребенок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возрасте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7-8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5"/>
        </w:rPr>
        <w:t>лет</w:t>
      </w:r>
    </w:p>
    <w:p w:rsidR="008F5595" w:rsidRDefault="00CB09B6">
      <w:pPr>
        <w:pStyle w:val="a3"/>
        <w:ind w:left="5780" w:right="5781"/>
        <w:jc w:val="both"/>
      </w:pPr>
      <w:r>
        <w:t>Такому малышу уже можно позволить ух</w:t>
      </w:r>
      <w:proofErr w:type="gramStart"/>
      <w:r>
        <w:t>а-</w:t>
      </w:r>
      <w:proofErr w:type="gramEnd"/>
      <w:r>
        <w:t xml:space="preserve"> живать за домашним животным. Он может его выгуливать, кормить, поить, убирать за ним. В 7-8 лет ребенку можно купить </w:t>
      </w:r>
      <w:r>
        <w:rPr>
          <w:spacing w:val="-2"/>
        </w:rPr>
        <w:t>собаку.</w:t>
      </w:r>
    </w:p>
    <w:p w:rsidR="008F5595" w:rsidRDefault="008F5595">
      <w:pPr>
        <w:pStyle w:val="a3"/>
        <w:jc w:val="both"/>
        <w:sectPr w:rsidR="008F5595">
          <w:type w:val="continuous"/>
          <w:pgSz w:w="16840" w:h="11910" w:orient="landscape"/>
          <w:pgMar w:top="180" w:right="0" w:bottom="280" w:left="0" w:header="720" w:footer="720" w:gutter="0"/>
          <w:cols w:space="720"/>
        </w:sectPr>
      </w:pPr>
    </w:p>
    <w:p w:rsidR="008F5595" w:rsidRDefault="00B70A09">
      <w:pPr>
        <w:tabs>
          <w:tab w:val="left" w:pos="5803"/>
          <w:tab w:val="left" w:pos="11401"/>
        </w:tabs>
        <w:ind w:left="163"/>
        <w:rPr>
          <w:position w:val="4"/>
          <w:sz w:val="20"/>
        </w:rPr>
      </w:pPr>
      <w:r w:rsidRPr="00B70A09">
        <w:rPr>
          <w:sz w:val="20"/>
        </w:rPr>
      </w:r>
      <w:r w:rsidRPr="00B70A09">
        <w:rPr>
          <w:sz w:val="20"/>
        </w:rPr>
        <w:pict>
          <v:group id="docshapegroup8" o:spid="_x0000_s1030" style="width:257.25pt;height:571.5pt;mso-position-horizontal-relative:char;mso-position-vertical-relative:line" coordsize="5145,11430">
            <v:shape id="docshape9" o:spid="_x0000_s1032" type="#_x0000_t75" alt="Picture background" style="position:absolute;left:194;top:7409;width:4680;height:2700">
              <v:imagedata r:id="rId8" o:title=""/>
            </v:shape>
            <v:shape id="docshape10" o:spid="_x0000_s1031" type="#_x0000_t202" style="position:absolute;left:15;top:15;width:5115;height:11400" filled="f" strokecolor="blue" strokeweight="1.5pt">
              <v:textbox inset="0,0,0,0">
                <w:txbxContent>
                  <w:p w:rsidR="008F5595" w:rsidRDefault="00CB09B6">
                    <w:pPr>
                      <w:spacing w:before="54"/>
                      <w:ind w:left="4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</w:rPr>
                      <w:t>Против</w:t>
                    </w:r>
                    <w:r>
                      <w:rPr>
                        <w:b/>
                        <w:color w:val="FF000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</w:rPr>
                      <w:t>домашних</w:t>
                    </w:r>
                    <w:r>
                      <w:rPr>
                        <w:b/>
                        <w:color w:val="FF0000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32"/>
                      </w:rPr>
                      <w:t>животных</w:t>
                    </w:r>
                  </w:p>
                  <w:p w:rsidR="008F5595" w:rsidRDefault="00CB09B6">
                    <w:pPr>
                      <w:numPr>
                        <w:ilvl w:val="0"/>
                        <w:numId w:val="3"/>
                      </w:numPr>
                      <w:tabs>
                        <w:tab w:val="left" w:pos="415"/>
                      </w:tabs>
                      <w:spacing w:before="318"/>
                      <w:ind w:right="54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Самая большая опасность – аллергия. Причем, ее могут вызывать </w:t>
                    </w:r>
                    <w:proofErr w:type="gramStart"/>
                    <w:r>
                      <w:rPr>
                        <w:sz w:val="28"/>
                      </w:rPr>
                      <w:t>не</w:t>
                    </w:r>
                    <w:proofErr w:type="gramEnd"/>
                    <w:r>
                      <w:rPr>
                        <w:sz w:val="28"/>
                      </w:rPr>
                      <w:t xml:space="preserve"> только животные, но и корм. Если Ваш ребенок склонен к аллергии, перед покупкой домашнего животного,</w:t>
                    </w:r>
                  </w:p>
                  <w:p w:rsidR="008F5595" w:rsidRDefault="00CB09B6">
                    <w:pPr>
                      <w:spacing w:line="242" w:lineRule="auto"/>
                      <w:ind w:left="403" w:right="288"/>
                      <w:jc w:val="both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обязательно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проконсультируйтесь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со специалистом.</w:t>
                    </w:r>
                  </w:p>
                  <w:p w:rsidR="008F5595" w:rsidRDefault="00CB09B6">
                    <w:pPr>
                      <w:numPr>
                        <w:ilvl w:val="0"/>
                        <w:numId w:val="3"/>
                      </w:numPr>
                      <w:tabs>
                        <w:tab w:val="left" w:pos="415"/>
                      </w:tabs>
                      <w:spacing w:before="316"/>
                      <w:ind w:right="2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Инфекции, которые передаются с помощью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животных.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Если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будете периодически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показывать</w:t>
                    </w:r>
                    <w:r w:rsidR="006E56B9"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 w:rsidR="006E56B9">
                      <w:rPr>
                        <w:sz w:val="28"/>
                      </w:rPr>
                      <w:t>четвероно</w:t>
                    </w:r>
                    <w:r>
                      <w:rPr>
                        <w:sz w:val="28"/>
                      </w:rPr>
                      <w:t xml:space="preserve">го друга ветеринару и сдавать анализы, подобных проблем можно </w:t>
                    </w:r>
                    <w:r>
                      <w:rPr>
                        <w:spacing w:val="-2"/>
                        <w:sz w:val="28"/>
                      </w:rPr>
                      <w:t>избежать.</w:t>
                    </w:r>
                  </w:p>
                  <w:p w:rsidR="008F5595" w:rsidRDefault="008F5595">
                    <w:pPr>
                      <w:rPr>
                        <w:sz w:val="28"/>
                      </w:rPr>
                    </w:pPr>
                  </w:p>
                  <w:p w:rsidR="008F5595" w:rsidRDefault="00CB09B6">
                    <w:pPr>
                      <w:numPr>
                        <w:ilvl w:val="0"/>
                        <w:numId w:val="3"/>
                      </w:numPr>
                      <w:tabs>
                        <w:tab w:val="left" w:pos="415"/>
                      </w:tabs>
                      <w:ind w:right="56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 появлением животного в доме убирать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придется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больше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чаще.</w:t>
                    </w:r>
                  </w:p>
                  <w:p w:rsidR="008F5595" w:rsidRDefault="00CB09B6">
                    <w:pPr>
                      <w:ind w:left="403" w:right="18" w:firstLine="1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Шерсть,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пух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всему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дому,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грязь после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прогулки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этого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никак.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B09B6">
        <w:rPr>
          <w:sz w:val="20"/>
        </w:rPr>
        <w:tab/>
      </w:r>
      <w:r>
        <w:rPr>
          <w:position w:val="4"/>
          <w:sz w:val="20"/>
        </w:rPr>
      </w:r>
      <w:r w:rsidRPr="00B70A09">
        <w:rPr>
          <w:position w:val="4"/>
          <w:sz w:val="20"/>
        </w:rPr>
        <w:pict>
          <v:shape id="docshape11" o:spid="_x0000_s1040" type="#_x0000_t202" style="width:261.75pt;height:565.5pt;mso-left-percent:-10001;mso-top-percent:-10001;mso-position-horizontal:absolute;mso-position-horizontal-relative:char;mso-position-vertical:absolute;mso-position-vertical-relative:line;mso-left-percent:-10001;mso-top-percent:-10001" filled="f" strokecolor="blue" strokeweight="1.5pt">
            <v:textbox inset="0,0,0,0">
              <w:txbxContent>
                <w:p w:rsidR="008F5595" w:rsidRDefault="00CB09B6">
                  <w:pPr>
                    <w:spacing w:before="55"/>
                    <w:ind w:left="507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pacing w:val="-2"/>
                      <w:sz w:val="32"/>
                    </w:rPr>
                    <w:t>Польза</w:t>
                  </w:r>
                  <w:r>
                    <w:rPr>
                      <w:b/>
                      <w:color w:val="FF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</w:rPr>
                    <w:t>домашних</w:t>
                  </w:r>
                  <w:r>
                    <w:rPr>
                      <w:b/>
                      <w:color w:val="FF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</w:rPr>
                    <w:t>животных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pacing w:before="363"/>
                    <w:ind w:right="74"/>
                  </w:pPr>
                  <w:r>
                    <w:t>Домашние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питомцы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являются</w:t>
                  </w:r>
                  <w:r>
                    <w:rPr>
                      <w:spacing w:val="-18"/>
                    </w:rPr>
                    <w:t xml:space="preserve"> </w:t>
                  </w:r>
                  <w:r w:rsidR="006E56B9">
                    <w:rPr>
                      <w:spacing w:val="-18"/>
                    </w:rPr>
                    <w:t xml:space="preserve"> </w:t>
                  </w:r>
                  <w:r w:rsidR="006E56B9">
                    <w:t>источни</w:t>
                  </w:r>
                  <w:r>
                    <w:t xml:space="preserve">ком ласки, тепла, хорошего </w:t>
                  </w:r>
                  <w:r>
                    <w:rPr>
                      <w:spacing w:val="-2"/>
                    </w:rPr>
                    <w:t>настроения.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pacing w:before="321" w:line="242" w:lineRule="auto"/>
                    <w:ind w:right="1348"/>
                  </w:pPr>
                  <w:r>
                    <w:t>Они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могут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стать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ребенка хорошими друзьями.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pacing w:before="317"/>
                    <w:ind w:right="89"/>
                  </w:pPr>
                  <w:r>
                    <w:t xml:space="preserve">Домашние животные позитивно </w:t>
                  </w:r>
                  <w:r w:rsidR="006E56B9">
                    <w:t xml:space="preserve">   влия</w:t>
                  </w:r>
                  <w:r>
                    <w:t>ют на развитие малыша. Они учат его ответственности,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быть</w:t>
                  </w:r>
                  <w:r>
                    <w:rPr>
                      <w:spacing w:val="-10"/>
                    </w:rPr>
                    <w:t xml:space="preserve"> </w:t>
                  </w:r>
                  <w:r w:rsidR="006E56B9">
                    <w:t>дисцип</w:t>
                  </w:r>
                  <w:r>
                    <w:t>линированным и организованным.</w:t>
                  </w:r>
                </w:p>
                <w:p w:rsidR="008F5595" w:rsidRDefault="008F5595">
                  <w:pPr>
                    <w:pStyle w:val="a3"/>
                    <w:spacing w:before="1"/>
                    <w:ind w:left="0"/>
                  </w:pPr>
                </w:p>
                <w:p w:rsidR="008F5595" w:rsidRDefault="00CB09B6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ind w:right="351"/>
                  </w:pPr>
                  <w:r>
                    <w:t>Дети,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которых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дома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есть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домашние животные, легче заводят друзей и быстрее вливаются в коллектив.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pacing w:before="321"/>
                    <w:ind w:right="203"/>
                  </w:pPr>
                  <w:r>
                    <w:t>С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домашними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животными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дети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лучше развиваются физически.</w:t>
                  </w:r>
                </w:p>
                <w:p w:rsidR="008F5595" w:rsidRDefault="008F5595">
                  <w:pPr>
                    <w:pStyle w:val="a3"/>
                    <w:spacing w:before="1"/>
                    <w:ind w:left="0"/>
                  </w:pPr>
                </w:p>
                <w:p w:rsidR="008F5595" w:rsidRDefault="00CB09B6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pacing w:before="1"/>
                    <w:ind w:right="101"/>
                  </w:pPr>
                  <w:r>
                    <w:t>Четвероногий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способен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вызвать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 ребенка и взрослого положительные эмоции,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которых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иногда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так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хватает.</w:t>
                  </w:r>
                </w:p>
                <w:p w:rsidR="008F5595" w:rsidRDefault="00CB09B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6"/>
                    </w:tabs>
                    <w:spacing w:before="320"/>
                    <w:ind w:right="97"/>
                  </w:pPr>
                  <w:r>
                    <w:t>Детям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нравится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общение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 xml:space="preserve">домашними животными потому, что оно </w:t>
                  </w:r>
                  <w:r w:rsidR="006E56B9">
                    <w:t xml:space="preserve">      эмоцио</w:t>
                  </w:r>
                  <w:r>
                    <w:t>нальн</w:t>
                  </w:r>
                  <w:r w:rsidR="006E56B9">
                    <w:t>о безопасно для них, предсказуе</w:t>
                  </w:r>
                  <w:r>
                    <w:t>мо и понятно. Питомцы никогда не оценивают,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критикуют,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они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любят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 принимают ребенка таким, какой он есть, безусловно.</w:t>
                  </w:r>
                </w:p>
              </w:txbxContent>
            </v:textbox>
            <w10:wrap type="none"/>
            <w10:anchorlock/>
          </v:shape>
        </w:pict>
      </w:r>
      <w:r w:rsidR="00CB09B6">
        <w:rPr>
          <w:position w:val="4"/>
          <w:sz w:val="20"/>
        </w:rPr>
        <w:tab/>
      </w:r>
      <w:r>
        <w:rPr>
          <w:position w:val="4"/>
          <w:sz w:val="20"/>
        </w:rPr>
      </w:r>
      <w:r>
        <w:rPr>
          <w:position w:val="4"/>
          <w:sz w:val="20"/>
        </w:rPr>
        <w:pict>
          <v:group id="docshapegroup12" o:spid="_x0000_s1026" style="width:264.7pt;height:563.9pt;mso-position-horizontal-relative:char;mso-position-vertical-relative:line" coordsize="5294,11278">
            <v:shape id="docshape13" o:spid="_x0000_s1028" type="#_x0000_t75" style="position:absolute;left:207;top:7302;width:4839;height:3560">
              <v:imagedata r:id="rId9" o:title=""/>
            </v:shape>
            <v:shape id="docshape14" o:spid="_x0000_s1027" type="#_x0000_t202" style="position:absolute;left:15;top:15;width:5264;height:11248" filled="f" strokecolor="blue" strokeweight="1.5pt">
              <v:textbox inset="0,0,0,0">
                <w:txbxContent>
                  <w:p w:rsidR="008F5595" w:rsidRDefault="00CB09B6">
                    <w:pPr>
                      <w:spacing w:before="49"/>
                      <w:ind w:left="57" w:right="190" w:firstLine="1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каждого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родителя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наступает момент,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когда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малыш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обращается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с просьбой о покупке домашнего животного, обычно это кошки или </w:t>
                    </w:r>
                    <w:r>
                      <w:rPr>
                        <w:spacing w:val="-2"/>
                        <w:sz w:val="28"/>
                      </w:rPr>
                      <w:t>собаки.</w:t>
                    </w:r>
                  </w:p>
                  <w:p w:rsidR="008F5595" w:rsidRDefault="008F5595">
                    <w:pPr>
                      <w:spacing w:before="1"/>
                      <w:rPr>
                        <w:sz w:val="28"/>
                      </w:rPr>
                    </w:pPr>
                  </w:p>
                  <w:p w:rsidR="008F5595" w:rsidRDefault="00CB09B6">
                    <w:pPr>
                      <w:ind w:left="57" w:firstLine="1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Конечно</w:t>
                    </w:r>
                    <w:r w:rsidR="00236231">
                      <w:rPr>
                        <w:sz w:val="28"/>
                      </w:rPr>
                      <w:t>,</w:t>
                    </w:r>
                    <w:r>
                      <w:rPr>
                        <w:sz w:val="28"/>
                      </w:rPr>
                      <w:t xml:space="preserve"> у взрослых найдется куча отговорок, чтоб не заводить питомца: </w:t>
                    </w:r>
                    <w:r w:rsidR="00236231">
                      <w:rPr>
                        <w:sz w:val="28"/>
                      </w:rPr>
                      <w:t xml:space="preserve">    не</w:t>
                    </w:r>
                    <w:r>
                      <w:rPr>
                        <w:sz w:val="28"/>
                      </w:rPr>
                      <w:t>обходимо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делать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прививки,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шерсти, микробы,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выгуливать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питомца.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Родителей понять можно, а ребенка – необходимо!</w:t>
                    </w:r>
                  </w:p>
                  <w:p w:rsidR="008F5595" w:rsidRDefault="008F5595">
                    <w:pPr>
                      <w:rPr>
                        <w:sz w:val="28"/>
                      </w:rPr>
                    </w:pPr>
                  </w:p>
                  <w:p w:rsidR="008F5595" w:rsidRDefault="00CB09B6">
                    <w:pPr>
                      <w:tabs>
                        <w:tab w:val="left" w:pos="3854"/>
                      </w:tabs>
                      <w:spacing w:before="1"/>
                      <w:ind w:left="57" w:right="81" w:firstLine="1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Нужно выяснить у ребенка, насколько сильное его желание, рассказать об ответственности,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предстоит,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 w:rsidR="006E56B9">
                      <w:rPr>
                        <w:spacing w:val="-12"/>
                        <w:sz w:val="28"/>
                      </w:rPr>
                      <w:t xml:space="preserve">  </w:t>
                    </w:r>
                    <w:r w:rsidR="006E56B9">
                      <w:rPr>
                        <w:sz w:val="28"/>
                      </w:rPr>
                      <w:t>разъ</w:t>
                    </w:r>
                    <w:r>
                      <w:rPr>
                        <w:sz w:val="28"/>
                      </w:rPr>
                      <w:t>яснить минусы. И попытаться</w:t>
                    </w:r>
                    <w:r>
                      <w:rPr>
                        <w:sz w:val="28"/>
                      </w:rPr>
                      <w:tab/>
                      <w:t>понять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 w:rsidR="006E56B9">
                      <w:rPr>
                        <w:sz w:val="28"/>
                      </w:rPr>
                      <w:t>мо</w:t>
                    </w:r>
                    <w:r>
                      <w:rPr>
                        <w:sz w:val="28"/>
                      </w:rPr>
                      <w:t>тивы, то есть насколько велико желание вашего малыша.</w:t>
                    </w:r>
                  </w:p>
                  <w:p w:rsidR="008F5595" w:rsidRDefault="00CB09B6">
                    <w:pPr>
                      <w:ind w:left="57" w:firstLine="1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Обсудив,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сможете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прийти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какому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либо совместному решению.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8F5595" w:rsidSect="008F5595">
      <w:pgSz w:w="16840" w:h="11910" w:orient="landscape"/>
      <w:pgMar w:top="14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3C9B"/>
    <w:multiLevelType w:val="hybridMultilevel"/>
    <w:tmpl w:val="8F54117C"/>
    <w:lvl w:ilvl="0" w:tplc="17B01D08">
      <w:numFmt w:val="bullet"/>
      <w:lvlText w:val="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80FD00">
      <w:numFmt w:val="bullet"/>
      <w:lvlText w:val="•"/>
      <w:lvlJc w:val="left"/>
      <w:pPr>
        <w:ind w:left="886" w:hanging="360"/>
      </w:pPr>
      <w:rPr>
        <w:rFonts w:hint="default"/>
        <w:lang w:val="ru-RU" w:eastAsia="en-US" w:bidi="ar-SA"/>
      </w:rPr>
    </w:lvl>
    <w:lvl w:ilvl="2" w:tplc="8688984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3" w:tplc="E8A0D632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4" w:tplc="D46E202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5" w:tplc="AEE8783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6" w:tplc="FBE05B3C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7" w:tplc="93549E6A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8" w:tplc="E54A09C2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</w:abstractNum>
  <w:abstractNum w:abstractNumId="1">
    <w:nsid w:val="5EC16027"/>
    <w:multiLevelType w:val="hybridMultilevel"/>
    <w:tmpl w:val="F416BB9E"/>
    <w:lvl w:ilvl="0" w:tplc="556EE6F0">
      <w:numFmt w:val="bullet"/>
      <w:lvlText w:val=""/>
      <w:lvlJc w:val="left"/>
      <w:pPr>
        <w:ind w:left="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EE4646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792CEBA8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 w:tplc="1744DCF6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4" w:tplc="5BFC2CDA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5" w:tplc="120A4C5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5638FCAA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7" w:tplc="CD000610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8" w:tplc="DC6A5C46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2">
    <w:nsid w:val="5F423536"/>
    <w:multiLevelType w:val="hybridMultilevel"/>
    <w:tmpl w:val="3FC6F768"/>
    <w:lvl w:ilvl="0" w:tplc="00AE5536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B105BB6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B714FADA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 w:tplc="2C16B81C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4" w:tplc="7F28A10C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5" w:tplc="D0027C2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227685C0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7" w:tplc="94EC8F60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8" w:tplc="D37237E6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3">
    <w:nsid w:val="621A4993"/>
    <w:multiLevelType w:val="hybridMultilevel"/>
    <w:tmpl w:val="8F00572A"/>
    <w:lvl w:ilvl="0" w:tplc="56BE234A">
      <w:numFmt w:val="bullet"/>
      <w:lvlText w:val=""/>
      <w:lvlJc w:val="left"/>
      <w:pPr>
        <w:ind w:left="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1A996C">
      <w:numFmt w:val="bullet"/>
      <w:lvlText w:val="•"/>
      <w:lvlJc w:val="left"/>
      <w:pPr>
        <w:ind w:left="903" w:hanging="360"/>
      </w:pPr>
      <w:rPr>
        <w:rFonts w:hint="default"/>
        <w:lang w:val="ru-RU" w:eastAsia="en-US" w:bidi="ar-SA"/>
      </w:rPr>
    </w:lvl>
    <w:lvl w:ilvl="2" w:tplc="5A888380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3" w:tplc="2BC6AE5C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4" w:tplc="9D8C80C2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5" w:tplc="3368954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6" w:tplc="1D245298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7" w:tplc="1A628FCA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8" w:tplc="AD4E17FC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F5595"/>
    <w:rsid w:val="00236231"/>
    <w:rsid w:val="006E56B9"/>
    <w:rsid w:val="008F5595"/>
    <w:rsid w:val="00B70A09"/>
    <w:rsid w:val="00CB09B6"/>
    <w:rsid w:val="00F3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5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5595"/>
    <w:pPr>
      <w:ind w:left="41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F5595"/>
    <w:pPr>
      <w:spacing w:before="55"/>
      <w:ind w:left="507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8F5595"/>
    <w:pPr>
      <w:spacing w:line="319" w:lineRule="exact"/>
      <w:ind w:left="6757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F5595"/>
    <w:pPr>
      <w:spacing w:before="1"/>
      <w:ind w:left="1408" w:right="804" w:hanging="67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F5595"/>
  </w:style>
  <w:style w:type="paragraph" w:customStyle="1" w:styleId="TableParagraph">
    <w:name w:val="Table Paragraph"/>
    <w:basedOn w:val="a"/>
    <w:uiPriority w:val="1"/>
    <w:qFormat/>
    <w:rsid w:val="008F55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4</cp:revision>
  <dcterms:created xsi:type="dcterms:W3CDTF">2025-12-10T06:38:00Z</dcterms:created>
  <dcterms:modified xsi:type="dcterms:W3CDTF">2025-12-12T04:10:00Z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Office Publisher 2007</vt:lpwstr>
  </property>
</Properties>
</file>